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1D4B" w14:textId="77777777" w:rsidR="003959FF" w:rsidRDefault="0026310E">
      <w:pPr>
        <w:pStyle w:val="Standard"/>
        <w:jc w:val="center"/>
      </w:pPr>
      <w:r>
        <w:rPr>
          <w:noProof/>
        </w:rPr>
        <w:drawing>
          <wp:inline distT="0" distB="0" distL="0" distR="0" wp14:anchorId="14EC4F53" wp14:editId="03834C5C">
            <wp:extent cx="965200" cy="590550"/>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65529" cy="590751"/>
                    </a:xfrm>
                    <a:prstGeom prst="rect">
                      <a:avLst/>
                    </a:prstGeom>
                    <a:solidFill>
                      <a:srgbClr val="FFFFFF"/>
                    </a:solidFill>
                    <a:ln>
                      <a:noFill/>
                      <a:prstDash/>
                    </a:ln>
                  </pic:spPr>
                </pic:pic>
              </a:graphicData>
            </a:graphic>
          </wp:inline>
        </w:drawing>
      </w:r>
    </w:p>
    <w:p w14:paraId="340787E2" w14:textId="77777777" w:rsidR="003959FF" w:rsidRDefault="0026310E">
      <w:pPr>
        <w:pStyle w:val="Standard"/>
        <w:jc w:val="center"/>
      </w:pPr>
      <w:r>
        <w:rPr>
          <w:rFonts w:ascii="Comic Sans MS" w:hAnsi="Comic Sans MS"/>
          <w:b/>
          <w:sz w:val="20"/>
          <w:szCs w:val="20"/>
        </w:rPr>
        <w:t>High Street, Paulerspury, Towcester NN12 7NA</w:t>
      </w:r>
    </w:p>
    <w:p w14:paraId="1FF4C770" w14:textId="77777777" w:rsidR="003959FF" w:rsidRDefault="00E27D95">
      <w:pPr>
        <w:pStyle w:val="Standard"/>
        <w:jc w:val="center"/>
      </w:pPr>
      <w:r>
        <w:rPr>
          <w:rFonts w:ascii="Comic Sans MS" w:hAnsi="Comic Sans MS"/>
          <w:b/>
          <w:sz w:val="20"/>
          <w:szCs w:val="20"/>
        </w:rPr>
        <w:t>Telephone: 0785</w:t>
      </w:r>
      <w:r w:rsidR="0026310E">
        <w:rPr>
          <w:rFonts w:ascii="Comic Sans MS" w:hAnsi="Comic Sans MS"/>
          <w:b/>
          <w:sz w:val="20"/>
          <w:szCs w:val="20"/>
        </w:rPr>
        <w:t>1</w:t>
      </w:r>
      <w:r>
        <w:rPr>
          <w:rFonts w:ascii="Comic Sans MS" w:hAnsi="Comic Sans MS"/>
          <w:b/>
          <w:sz w:val="20"/>
          <w:szCs w:val="20"/>
        </w:rPr>
        <w:t xml:space="preserve"> 29</w:t>
      </w:r>
      <w:r w:rsidR="0026310E">
        <w:rPr>
          <w:rFonts w:ascii="Comic Sans MS" w:hAnsi="Comic Sans MS"/>
          <w:b/>
          <w:sz w:val="20"/>
          <w:szCs w:val="20"/>
        </w:rPr>
        <w:t>6392 (during preschool hours)</w:t>
      </w:r>
    </w:p>
    <w:p w14:paraId="0C93E177" w14:textId="2607B149" w:rsidR="003959FF" w:rsidRDefault="0026310E">
      <w:pPr>
        <w:pStyle w:val="Standard"/>
        <w:spacing w:line="360" w:lineRule="auto"/>
        <w:jc w:val="center"/>
      </w:pPr>
      <w:r>
        <w:rPr>
          <w:rFonts w:ascii="Comic Sans MS" w:hAnsi="Comic Sans MS" w:cs="Arial"/>
          <w:b/>
          <w:sz w:val="20"/>
          <w:szCs w:val="20"/>
        </w:rPr>
        <w:t xml:space="preserve">Registered Charity Number: </w:t>
      </w:r>
      <w:r w:rsidR="008F03EA" w:rsidRPr="008F03EA">
        <w:rPr>
          <w:rFonts w:ascii="Comic Sans MS" w:hAnsi="Comic Sans MS" w:cs="Arial"/>
          <w:b/>
          <w:sz w:val="20"/>
          <w:szCs w:val="20"/>
        </w:rPr>
        <w:t>1158601</w:t>
      </w:r>
    </w:p>
    <w:p w14:paraId="69052F91" w14:textId="77777777" w:rsidR="009F0761" w:rsidRPr="009F0761" w:rsidRDefault="009F0761">
      <w:pPr>
        <w:pStyle w:val="Standard"/>
        <w:spacing w:line="360" w:lineRule="auto"/>
        <w:rPr>
          <w:rFonts w:ascii="Arial" w:hAnsi="Arial" w:cs="Arial"/>
          <w:b/>
          <w:sz w:val="16"/>
          <w:szCs w:val="16"/>
        </w:rPr>
      </w:pPr>
    </w:p>
    <w:p w14:paraId="6CC71E79" w14:textId="79320F80" w:rsidR="003959FF" w:rsidRDefault="0026310E" w:rsidP="009F0761">
      <w:pPr>
        <w:pStyle w:val="Standard"/>
        <w:spacing w:line="276" w:lineRule="auto"/>
        <w:rPr>
          <w:rFonts w:ascii="Arial" w:hAnsi="Arial" w:cs="Arial"/>
          <w:b/>
          <w:szCs w:val="28"/>
        </w:rPr>
      </w:pPr>
      <w:r w:rsidRPr="008F03EA">
        <w:rPr>
          <w:rFonts w:ascii="Arial" w:hAnsi="Arial" w:cs="Arial"/>
          <w:b/>
          <w:szCs w:val="28"/>
        </w:rPr>
        <w:t>Confidentiality and client access to records</w:t>
      </w:r>
    </w:p>
    <w:p w14:paraId="1089908C" w14:textId="77777777" w:rsidR="009F0761" w:rsidRPr="008F03EA" w:rsidRDefault="009F0761" w:rsidP="009F0761">
      <w:pPr>
        <w:pStyle w:val="Standard"/>
        <w:spacing w:line="276" w:lineRule="auto"/>
        <w:rPr>
          <w:rFonts w:ascii="Arial" w:hAnsi="Arial" w:cs="Arial"/>
          <w:b/>
          <w:szCs w:val="28"/>
        </w:rPr>
      </w:pPr>
    </w:p>
    <w:p w14:paraId="5AE31894" w14:textId="77777777" w:rsidR="003959FF" w:rsidRPr="008F03EA" w:rsidRDefault="0026310E" w:rsidP="009F0761">
      <w:pPr>
        <w:pStyle w:val="Heading1"/>
        <w:spacing w:line="276" w:lineRule="auto"/>
        <w:rPr>
          <w:sz w:val="22"/>
          <w:szCs w:val="22"/>
        </w:rPr>
      </w:pPr>
      <w:r w:rsidRPr="008F03EA">
        <w:rPr>
          <w:sz w:val="22"/>
          <w:szCs w:val="22"/>
        </w:rPr>
        <w:t>Policy statement</w:t>
      </w:r>
    </w:p>
    <w:p w14:paraId="5532CAEB" w14:textId="77777777" w:rsidR="003959FF" w:rsidRPr="008F03EA" w:rsidRDefault="003959FF" w:rsidP="009F0761">
      <w:pPr>
        <w:pStyle w:val="Standard"/>
        <w:spacing w:line="276" w:lineRule="auto"/>
        <w:rPr>
          <w:rFonts w:ascii="Arial" w:hAnsi="Arial" w:cs="Arial"/>
        </w:rPr>
      </w:pPr>
    </w:p>
    <w:p w14:paraId="189F7B74" w14:textId="77777777" w:rsidR="006754EA" w:rsidRPr="00436DE7" w:rsidRDefault="006754EA" w:rsidP="009F0761">
      <w:pPr>
        <w:pStyle w:val="Default"/>
        <w:spacing w:line="276" w:lineRule="auto"/>
        <w:rPr>
          <w:i/>
          <w:sz w:val="22"/>
          <w:szCs w:val="22"/>
        </w:rPr>
      </w:pPr>
      <w:r w:rsidRPr="00436DE7">
        <w:rPr>
          <w:i/>
          <w:sz w:val="22"/>
          <w:szCs w:val="22"/>
        </w:rPr>
        <w:t>‘Share with informed consent where appropriate and, where possible, respect the wishes of those who do not consent to</w:t>
      </w:r>
      <w:r>
        <w:rPr>
          <w:i/>
          <w:sz w:val="22"/>
          <w:szCs w:val="22"/>
        </w:rPr>
        <w:t xml:space="preserve"> share confidential information. </w:t>
      </w:r>
      <w:r w:rsidRPr="00436DE7">
        <w:rPr>
          <w:i/>
          <w:sz w:val="22"/>
          <w:szCs w:val="22"/>
        </w:rPr>
        <w:t>You may still share information without consent if, in your judgement, there is good reason to do so, such as where safety may be at risk. You will need to base your judgement on the facts of the case.’</w:t>
      </w:r>
    </w:p>
    <w:p w14:paraId="394FE210" w14:textId="77777777" w:rsidR="006754EA" w:rsidRPr="00436DE7" w:rsidRDefault="006754EA" w:rsidP="009F0761">
      <w:pPr>
        <w:spacing w:line="276" w:lineRule="auto"/>
        <w:jc w:val="right"/>
        <w:rPr>
          <w:rFonts w:ascii="Arial" w:hAnsi="Arial" w:cs="Arial"/>
          <w:i/>
          <w:sz w:val="22"/>
          <w:szCs w:val="22"/>
        </w:rPr>
      </w:pPr>
      <w:r w:rsidRPr="00436DE7">
        <w:rPr>
          <w:rFonts w:ascii="Arial" w:hAnsi="Arial" w:cs="Arial"/>
          <w:i/>
          <w:sz w:val="22"/>
          <w:szCs w:val="22"/>
        </w:rPr>
        <w:t xml:space="preserve">Information sharing: Advice for practitioners providing safeguarding services to children, young people, parents and carers </w:t>
      </w:r>
      <w:r w:rsidRPr="005F641A">
        <w:rPr>
          <w:rFonts w:ascii="Arial" w:hAnsi="Arial" w:cs="Arial"/>
          <w:sz w:val="22"/>
          <w:szCs w:val="22"/>
        </w:rPr>
        <w:t>(</w:t>
      </w:r>
      <w:r>
        <w:rPr>
          <w:rFonts w:ascii="Arial" w:hAnsi="Arial" w:cs="Arial"/>
          <w:sz w:val="22"/>
          <w:szCs w:val="22"/>
        </w:rPr>
        <w:t xml:space="preserve">HMG </w:t>
      </w:r>
      <w:r w:rsidRPr="005F641A">
        <w:rPr>
          <w:rFonts w:ascii="Arial" w:hAnsi="Arial" w:cs="Arial"/>
          <w:sz w:val="22"/>
          <w:szCs w:val="22"/>
        </w:rPr>
        <w:t>2015)</w:t>
      </w:r>
    </w:p>
    <w:p w14:paraId="48A0603F" w14:textId="77777777" w:rsidR="003959FF" w:rsidRPr="008F03EA" w:rsidRDefault="003959FF" w:rsidP="009F0761">
      <w:pPr>
        <w:pStyle w:val="Standard"/>
        <w:spacing w:line="276" w:lineRule="auto"/>
        <w:rPr>
          <w:rFonts w:ascii="Arial" w:hAnsi="Arial" w:cs="Arial"/>
          <w:sz w:val="22"/>
          <w:szCs w:val="22"/>
        </w:rPr>
      </w:pPr>
    </w:p>
    <w:p w14:paraId="4B9921F5" w14:textId="77777777" w:rsidR="003959FF" w:rsidRPr="008F03EA" w:rsidRDefault="0026310E" w:rsidP="009F0761">
      <w:pPr>
        <w:pStyle w:val="Standard"/>
        <w:spacing w:line="276" w:lineRule="auto"/>
        <w:rPr>
          <w:rFonts w:ascii="Arial" w:hAnsi="Arial" w:cs="Arial"/>
          <w:sz w:val="22"/>
          <w:szCs w:val="22"/>
        </w:rPr>
      </w:pPr>
      <w:r w:rsidRPr="008F03EA">
        <w:rPr>
          <w:rFonts w:ascii="Arial" w:hAnsi="Arial" w:cs="Arial"/>
          <w:sz w:val="22"/>
          <w:szCs w:val="22"/>
        </w:rPr>
        <w:t>In our</w:t>
      </w:r>
      <w:r w:rsidR="008F03EA">
        <w:rPr>
          <w:rFonts w:ascii="Arial" w:hAnsi="Arial" w:cs="Arial"/>
          <w:sz w:val="22"/>
          <w:szCs w:val="22"/>
        </w:rPr>
        <w:t xml:space="preserve"> setting, staff and managers</w:t>
      </w:r>
      <w:r w:rsidRPr="008F03EA">
        <w:rPr>
          <w:rFonts w:ascii="Arial" w:hAnsi="Arial" w:cs="Arial"/>
          <w:sz w:val="22"/>
          <w:szCs w:val="22"/>
        </w:rPr>
        <w:t xml:space="preserve">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t>
      </w:r>
      <w:r w:rsidR="008F03EA">
        <w:rPr>
          <w:rFonts w:ascii="Arial" w:hAnsi="Arial" w:cs="Arial"/>
          <w:sz w:val="22"/>
          <w:szCs w:val="22"/>
        </w:rPr>
        <w:t>We</w:t>
      </w:r>
      <w:r w:rsidRPr="008F03EA">
        <w:rPr>
          <w:rFonts w:ascii="Arial" w:hAnsi="Arial" w:cs="Arial"/>
          <w:sz w:val="22"/>
          <w:szCs w:val="22"/>
        </w:rPr>
        <w:t xml:space="preserve"> have record keeping systems in place that meet legal requirements; the means that </w:t>
      </w:r>
      <w:r w:rsidR="008F03EA">
        <w:rPr>
          <w:rFonts w:ascii="Arial" w:hAnsi="Arial" w:cs="Arial"/>
          <w:sz w:val="22"/>
          <w:szCs w:val="22"/>
        </w:rPr>
        <w:t>we</w:t>
      </w:r>
      <w:r w:rsidRPr="008F03EA">
        <w:rPr>
          <w:rFonts w:ascii="Arial" w:hAnsi="Arial" w:cs="Arial"/>
          <w:sz w:val="22"/>
          <w:szCs w:val="22"/>
        </w:rPr>
        <w:t xml:space="preserve"> use to store and share that information takes place within the framework of the </w:t>
      </w:r>
      <w:r w:rsidR="007C7B02" w:rsidRPr="007C7B02">
        <w:rPr>
          <w:rFonts w:ascii="Arial" w:hAnsi="Arial" w:cs="Arial"/>
          <w:sz w:val="22"/>
          <w:szCs w:val="22"/>
        </w:rPr>
        <w:t>General Data Protection Regulations (2018</w:t>
      </w:r>
      <w:r w:rsidRPr="008F03EA">
        <w:rPr>
          <w:rFonts w:ascii="Arial" w:hAnsi="Arial" w:cs="Arial"/>
          <w:sz w:val="22"/>
          <w:szCs w:val="22"/>
        </w:rPr>
        <w:t>) and the Human Rights Act (1998).</w:t>
      </w:r>
    </w:p>
    <w:p w14:paraId="4CB8A25F" w14:textId="77777777" w:rsidR="003959FF" w:rsidRPr="008F03EA" w:rsidRDefault="003959FF" w:rsidP="009F0761">
      <w:pPr>
        <w:pStyle w:val="Standard"/>
        <w:spacing w:line="276" w:lineRule="auto"/>
        <w:rPr>
          <w:rFonts w:ascii="Arial" w:hAnsi="Arial" w:cs="Arial"/>
          <w:b/>
          <w:sz w:val="22"/>
          <w:szCs w:val="22"/>
        </w:rPr>
      </w:pPr>
    </w:p>
    <w:p w14:paraId="623A05B4" w14:textId="77777777" w:rsidR="003959FF" w:rsidRPr="008F03EA" w:rsidRDefault="0026310E" w:rsidP="009F0761">
      <w:pPr>
        <w:pStyle w:val="Standard"/>
        <w:spacing w:line="276" w:lineRule="auto"/>
        <w:rPr>
          <w:rFonts w:ascii="Arial" w:hAnsi="Arial" w:cs="Arial"/>
          <w:b/>
          <w:sz w:val="22"/>
          <w:szCs w:val="22"/>
        </w:rPr>
      </w:pPr>
      <w:r w:rsidRPr="008F03EA">
        <w:rPr>
          <w:rFonts w:ascii="Arial" w:hAnsi="Arial" w:cs="Arial"/>
          <w:b/>
          <w:sz w:val="22"/>
          <w:szCs w:val="22"/>
        </w:rPr>
        <w:t>Confidentiality procedures</w:t>
      </w:r>
    </w:p>
    <w:p w14:paraId="66F9B982" w14:textId="77777777" w:rsidR="003959FF" w:rsidRPr="008F03EA" w:rsidRDefault="003959FF" w:rsidP="009F0761">
      <w:pPr>
        <w:pStyle w:val="Standard"/>
        <w:spacing w:line="276" w:lineRule="auto"/>
        <w:rPr>
          <w:rFonts w:ascii="Arial" w:hAnsi="Arial" w:cs="Arial"/>
          <w:b/>
          <w:sz w:val="22"/>
          <w:szCs w:val="22"/>
        </w:rPr>
      </w:pPr>
    </w:p>
    <w:p w14:paraId="2B5290B1" w14:textId="77777777" w:rsidR="009F0761" w:rsidRPr="00183436" w:rsidRDefault="009F0761" w:rsidP="009F0761">
      <w:pPr>
        <w:spacing w:line="276" w:lineRule="auto"/>
        <w:rPr>
          <w:rFonts w:ascii="Arial" w:hAnsi="Arial" w:cs="Arial"/>
          <w:b/>
          <w:bCs/>
          <w:sz w:val="22"/>
          <w:szCs w:val="22"/>
        </w:rPr>
      </w:pPr>
      <w:r w:rsidRPr="318CD1D9">
        <w:rPr>
          <w:rFonts w:ascii="Arial" w:hAnsi="Arial" w:cs="Arial"/>
          <w:sz w:val="22"/>
          <w:szCs w:val="22"/>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w:t>
      </w:r>
      <w:r w:rsidRPr="000D6FFA">
        <w:rPr>
          <w:rFonts w:ascii="Arial" w:hAnsi="Arial" w:cs="Arial"/>
          <w:sz w:val="22"/>
          <w:szCs w:val="22"/>
        </w:rPr>
        <w:t>Local Safeguarding Partners (LSP)</w:t>
      </w:r>
      <w:r w:rsidRPr="318CD1D9">
        <w:rPr>
          <w:rFonts w:ascii="Arial" w:hAnsi="Arial" w:cs="Arial"/>
          <w:sz w:val="22"/>
          <w:szCs w:val="22"/>
        </w:rPr>
        <w:t xml:space="preserve"> procedures should be followed when making referrals, and advice sought if there is a lack of clarity about </w:t>
      </w:r>
      <w:proofErr w:type="gramStart"/>
      <w:r w:rsidRPr="318CD1D9">
        <w:rPr>
          <w:rFonts w:ascii="Arial" w:hAnsi="Arial" w:cs="Arial"/>
          <w:sz w:val="22"/>
          <w:szCs w:val="22"/>
        </w:rPr>
        <w:t>whether or not</w:t>
      </w:r>
      <w:proofErr w:type="gramEnd"/>
      <w:r w:rsidRPr="318CD1D9">
        <w:rPr>
          <w:rFonts w:ascii="Arial" w:hAnsi="Arial" w:cs="Arial"/>
          <w:sz w:val="22"/>
          <w:szCs w:val="22"/>
        </w:rPr>
        <w:t xml:space="preserve"> parental consent is needed before making a referral due to safeguarding concerns.</w:t>
      </w:r>
    </w:p>
    <w:p w14:paraId="19859E76"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Staff discuss children’s general progress and well-being together in meetings, but more sensitive information is restricted to designated persons and key persons and shared with other staff on a need</w:t>
      </w:r>
      <w:r>
        <w:rPr>
          <w:rFonts w:ascii="Arial" w:hAnsi="Arial" w:cs="Arial"/>
          <w:sz w:val="22"/>
          <w:szCs w:val="22"/>
        </w:rPr>
        <w:t>-</w:t>
      </w:r>
      <w:r w:rsidRPr="318CD1D9">
        <w:rPr>
          <w:rFonts w:ascii="Arial" w:hAnsi="Arial" w:cs="Arial"/>
          <w:sz w:val="22"/>
          <w:szCs w:val="22"/>
        </w:rPr>
        <w:t>to</w:t>
      </w:r>
      <w:r>
        <w:rPr>
          <w:rFonts w:ascii="Arial" w:hAnsi="Arial" w:cs="Arial"/>
          <w:sz w:val="22"/>
          <w:szCs w:val="22"/>
        </w:rPr>
        <w:t>-</w:t>
      </w:r>
      <w:r w:rsidRPr="318CD1D9">
        <w:rPr>
          <w:rFonts w:ascii="Arial" w:hAnsi="Arial" w:cs="Arial"/>
          <w:sz w:val="22"/>
          <w:szCs w:val="22"/>
        </w:rPr>
        <w:t>know basis.</w:t>
      </w:r>
    </w:p>
    <w:p w14:paraId="361CC546"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Members of staff do not discuss children with staff who are not involved in the child’s care, nor with other parents or anyone else outside of the organisation, unless in a formal and lawful way.</w:t>
      </w:r>
    </w:p>
    <w:p w14:paraId="08C8CEF2"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p>
    <w:p w14:paraId="1AB7DC74"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lastRenderedPageBreak/>
        <w:t>It is important that members of staff explain to parents that sometimes it is necessary to write things down in their child’s file and explain the reasons why.</w:t>
      </w:r>
    </w:p>
    <w:p w14:paraId="1A910D02"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When recording general information, staff should </w:t>
      </w:r>
      <w:r>
        <w:rPr>
          <w:rFonts w:ascii="Arial" w:hAnsi="Arial" w:cs="Arial"/>
          <w:sz w:val="22"/>
          <w:szCs w:val="22"/>
        </w:rPr>
        <w:t>ensure</w:t>
      </w:r>
      <w:r w:rsidRPr="318CD1D9">
        <w:rPr>
          <w:rFonts w:ascii="Arial" w:hAnsi="Arial" w:cs="Arial"/>
          <w:sz w:val="22"/>
          <w:szCs w:val="22"/>
        </w:rPr>
        <w:t xml:space="preserve"> </w:t>
      </w:r>
      <w:r>
        <w:rPr>
          <w:rFonts w:ascii="Arial" w:hAnsi="Arial" w:cs="Arial"/>
          <w:sz w:val="22"/>
          <w:szCs w:val="22"/>
        </w:rPr>
        <w:t>that records</w:t>
      </w:r>
      <w:r w:rsidRPr="318CD1D9">
        <w:rPr>
          <w:rFonts w:ascii="Arial" w:hAnsi="Arial" w:cs="Arial"/>
          <w:sz w:val="22"/>
          <w:szCs w:val="22"/>
        </w:rPr>
        <w:t xml:space="preserve"> are dated correctly and the time is included where </w:t>
      </w:r>
      <w:proofErr w:type="gramStart"/>
      <w:r w:rsidRPr="318CD1D9">
        <w:rPr>
          <w:rFonts w:ascii="Arial" w:hAnsi="Arial" w:cs="Arial"/>
          <w:sz w:val="22"/>
          <w:szCs w:val="22"/>
        </w:rPr>
        <w:t>necessary</w:t>
      </w:r>
      <w:r>
        <w:rPr>
          <w:rFonts w:ascii="Arial" w:hAnsi="Arial" w:cs="Arial"/>
          <w:sz w:val="22"/>
          <w:szCs w:val="22"/>
        </w:rPr>
        <w:t>, and</w:t>
      </w:r>
      <w:proofErr w:type="gramEnd"/>
      <w:r>
        <w:rPr>
          <w:rFonts w:ascii="Arial" w:hAnsi="Arial" w:cs="Arial"/>
          <w:sz w:val="22"/>
          <w:szCs w:val="22"/>
        </w:rPr>
        <w:t xml:space="preserve"> signed</w:t>
      </w:r>
      <w:r w:rsidRPr="318CD1D9">
        <w:rPr>
          <w:rFonts w:ascii="Arial" w:hAnsi="Arial" w:cs="Arial"/>
          <w:sz w:val="22"/>
          <w:szCs w:val="22"/>
        </w:rPr>
        <w:t>.</w:t>
      </w:r>
    </w:p>
    <w:p w14:paraId="49ACC86A" w14:textId="6DD21C8D"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Welfare/child protection concerns are recorded</w:t>
      </w:r>
      <w:r w:rsidRPr="00A425F0">
        <w:rPr>
          <w:rFonts w:ascii="Arial" w:hAnsi="Arial" w:cs="Arial"/>
          <w:sz w:val="22"/>
          <w:szCs w:val="22"/>
        </w:rPr>
        <w:t>.</w:t>
      </w:r>
      <w:r w:rsidRPr="318CD1D9">
        <w:rPr>
          <w:rFonts w:ascii="Arial" w:hAnsi="Arial" w:cs="Arial"/>
          <w:sz w:val="22"/>
          <w:szCs w:val="22"/>
        </w:rPr>
        <w:t xml:space="preserve"> Information is clear and unambiguous (fact, not opinion), although it may include the practitioner’s thoughts on the impact on the child.</w:t>
      </w:r>
    </w:p>
    <w:p w14:paraId="04915750"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Records are non-judgemental and do not reflect any biased or discriminatory attitude.</w:t>
      </w:r>
    </w:p>
    <w:p w14:paraId="56CF5281" w14:textId="77777777" w:rsidR="009F0761" w:rsidRPr="00BD2CFA"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Not everything needs to be recorded, but significant events, discussions and telephone conversations must be recorded at the time that they take place</w:t>
      </w:r>
      <w:r w:rsidRPr="00BD2CFA">
        <w:rPr>
          <w:rFonts w:ascii="Arial" w:hAnsi="Arial" w:cs="Arial"/>
          <w:sz w:val="22"/>
          <w:szCs w:val="22"/>
        </w:rPr>
        <w:t>.</w:t>
      </w:r>
    </w:p>
    <w:p w14:paraId="6A9D12C6"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Recording should be proportionate and necessary. </w:t>
      </w:r>
    </w:p>
    <w:p w14:paraId="26E6360F"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When deciding what is relevant, </w:t>
      </w:r>
      <w:r w:rsidRPr="00685C9B">
        <w:rPr>
          <w:rFonts w:ascii="Arial" w:hAnsi="Arial" w:cs="Arial"/>
          <w:sz w:val="22"/>
          <w:szCs w:val="22"/>
        </w:rPr>
        <w:t>the things that cause concern</w:t>
      </w:r>
      <w:r w:rsidRPr="002C270E">
        <w:rPr>
          <w:rFonts w:ascii="Arial" w:hAnsi="Arial" w:cs="Arial"/>
          <w:sz w:val="22"/>
          <w:szCs w:val="22"/>
        </w:rPr>
        <w:t xml:space="preserve"> are recorded as well as </w:t>
      </w:r>
      <w:r w:rsidRPr="00685C9B">
        <w:rPr>
          <w:rFonts w:ascii="Arial" w:hAnsi="Arial" w:cs="Arial"/>
          <w:sz w:val="22"/>
          <w:szCs w:val="22"/>
        </w:rPr>
        <w:t>action taken to deal with the concern</w:t>
      </w:r>
      <w:r w:rsidRPr="318CD1D9">
        <w:rPr>
          <w:rFonts w:ascii="Arial" w:hAnsi="Arial" w:cs="Arial"/>
          <w:sz w:val="22"/>
          <w:szCs w:val="22"/>
        </w:rPr>
        <w:t>. The appropriate recording format is filed within the child’s file.</w:t>
      </w:r>
    </w:p>
    <w:p w14:paraId="68B4A827"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 Information shared with other agencies is done in line with these procedures.</w:t>
      </w:r>
    </w:p>
    <w:p w14:paraId="75A3BDAD"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Where a decision is made to share information (or not), reasons are recorded</w:t>
      </w:r>
      <w:r>
        <w:rPr>
          <w:rFonts w:ascii="Arial" w:hAnsi="Arial" w:cs="Arial"/>
          <w:sz w:val="22"/>
          <w:szCs w:val="22"/>
        </w:rPr>
        <w:t>.</w:t>
      </w:r>
      <w:r w:rsidRPr="318CD1D9">
        <w:rPr>
          <w:rFonts w:ascii="Arial" w:hAnsi="Arial" w:cs="Arial"/>
          <w:sz w:val="22"/>
          <w:szCs w:val="22"/>
        </w:rPr>
        <w:t xml:space="preserve"> </w:t>
      </w:r>
    </w:p>
    <w:p w14:paraId="25B08A10"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Staff may use a computer to type reports, or letters. Where this is the case, the typed document is deleted from the </w:t>
      </w:r>
      <w:r>
        <w:rPr>
          <w:rFonts w:ascii="Arial" w:hAnsi="Arial" w:cs="Arial"/>
          <w:sz w:val="22"/>
          <w:szCs w:val="22"/>
        </w:rPr>
        <w:t>computer</w:t>
      </w:r>
      <w:r w:rsidRPr="318CD1D9">
        <w:rPr>
          <w:rFonts w:ascii="Arial" w:hAnsi="Arial" w:cs="Arial"/>
          <w:sz w:val="22"/>
          <w:szCs w:val="22"/>
        </w:rPr>
        <w:t xml:space="preserve"> and only the hard copy </w:t>
      </w:r>
      <w:r>
        <w:rPr>
          <w:rFonts w:ascii="Arial" w:hAnsi="Arial" w:cs="Arial"/>
          <w:sz w:val="22"/>
          <w:szCs w:val="22"/>
        </w:rPr>
        <w:t xml:space="preserve">is </w:t>
      </w:r>
      <w:r w:rsidRPr="318CD1D9">
        <w:rPr>
          <w:rFonts w:ascii="Arial" w:hAnsi="Arial" w:cs="Arial"/>
          <w:sz w:val="22"/>
          <w:szCs w:val="22"/>
        </w:rPr>
        <w:t xml:space="preserve">kept. </w:t>
      </w:r>
    </w:p>
    <w:p w14:paraId="00AD572A" w14:textId="6AEC863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Electronic copy is </w:t>
      </w:r>
      <w:r>
        <w:rPr>
          <w:rFonts w:ascii="Arial" w:hAnsi="Arial" w:cs="Arial"/>
          <w:sz w:val="22"/>
          <w:szCs w:val="22"/>
        </w:rPr>
        <w:t xml:space="preserve">stored in a secure and confidential file on </w:t>
      </w:r>
      <w:proofErr w:type="spellStart"/>
      <w:r>
        <w:rPr>
          <w:rFonts w:ascii="Arial" w:hAnsi="Arial" w:cs="Arial"/>
          <w:sz w:val="22"/>
          <w:szCs w:val="22"/>
        </w:rPr>
        <w:t>DropBox</w:t>
      </w:r>
      <w:proofErr w:type="spellEnd"/>
      <w:r>
        <w:rPr>
          <w:rFonts w:ascii="Arial" w:hAnsi="Arial" w:cs="Arial"/>
          <w:sz w:val="22"/>
          <w:szCs w:val="22"/>
        </w:rPr>
        <w:t>.</w:t>
      </w:r>
    </w:p>
    <w:p w14:paraId="14F5A773"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setting</w:t>
      </w:r>
      <w:r w:rsidRPr="318CD1D9">
        <w:rPr>
          <w:rFonts w:ascii="Arial" w:hAnsi="Arial" w:cs="Arial"/>
          <w:sz w:val="22"/>
          <w:szCs w:val="22"/>
        </w:rPr>
        <w:t xml:space="preserve"> is registered with the Information Commissioner’s Office (ICO). </w:t>
      </w:r>
      <w:r>
        <w:rPr>
          <w:rFonts w:ascii="Arial" w:hAnsi="Arial" w:cs="Arial"/>
          <w:sz w:val="22"/>
          <w:szCs w:val="22"/>
        </w:rPr>
        <w:t>Staff</w:t>
      </w:r>
      <w:r w:rsidRPr="318CD1D9">
        <w:rPr>
          <w:rFonts w:ascii="Arial" w:hAnsi="Arial" w:cs="Arial"/>
          <w:sz w:val="22"/>
          <w:szCs w:val="22"/>
        </w:rPr>
        <w:t xml:space="preserve"> are expected to follow guidelines issued by the ICO</w:t>
      </w:r>
      <w:r>
        <w:rPr>
          <w:rFonts w:ascii="Arial" w:hAnsi="Arial" w:cs="Arial"/>
          <w:sz w:val="22"/>
          <w:szCs w:val="22"/>
        </w:rPr>
        <w:t>, at</w:t>
      </w:r>
      <w:r w:rsidRPr="318CD1D9">
        <w:rPr>
          <w:rFonts w:ascii="Arial" w:hAnsi="Arial" w:cs="Arial"/>
          <w:sz w:val="22"/>
          <w:szCs w:val="22"/>
        </w:rPr>
        <w:t xml:space="preserve"> </w:t>
      </w:r>
      <w:hyperlink r:id="rId8" w:history="1">
        <w:r w:rsidRPr="00AC27E7">
          <w:rPr>
            <w:rStyle w:val="Hyperlink"/>
            <w:rFonts w:ascii="Arial" w:hAnsi="Arial" w:cs="Arial"/>
            <w:sz w:val="22"/>
            <w:szCs w:val="22"/>
          </w:rPr>
          <w:t>https://ico.org.uk/for-organisations/guidance-index/</w:t>
        </w:r>
      </w:hyperlink>
      <w:r>
        <w:t xml:space="preserve"> </w:t>
      </w:r>
    </w:p>
    <w:p w14:paraId="2F259B4E" w14:textId="77777777" w:rsidR="009F0761" w:rsidRPr="00183436" w:rsidRDefault="009F0761" w:rsidP="009F0761">
      <w:pPr>
        <w:widowControl/>
        <w:numPr>
          <w:ilvl w:val="0"/>
          <w:numId w:val="12"/>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Additional guidance in relation to information sharing about adults is given by the Social Care Institute for Excellence</w:t>
      </w:r>
      <w:r>
        <w:rPr>
          <w:rFonts w:ascii="Arial" w:hAnsi="Arial" w:cs="Arial"/>
          <w:sz w:val="22"/>
          <w:szCs w:val="22"/>
        </w:rPr>
        <w:t xml:space="preserve">, at </w:t>
      </w:r>
      <w:hyperlink r:id="rId9" w:history="1">
        <w:r w:rsidRPr="004C4245">
          <w:rPr>
            <w:rStyle w:val="Hyperlink"/>
            <w:rFonts w:ascii="Arial" w:hAnsi="Arial" w:cs="Arial"/>
            <w:sz w:val="22"/>
            <w:szCs w:val="22"/>
          </w:rPr>
          <w:t>www.scie.org.uk/safeguarding/adults/practice/sharing-information</w:t>
        </w:r>
      </w:hyperlink>
    </w:p>
    <w:p w14:paraId="50C3CAFA" w14:textId="77777777" w:rsidR="009F0761" w:rsidRPr="00E30729" w:rsidRDefault="009F0761" w:rsidP="009F0761">
      <w:pPr>
        <w:widowControl/>
        <w:numPr>
          <w:ilvl w:val="0"/>
          <w:numId w:val="12"/>
        </w:numPr>
        <w:suppressAutoHyphens w:val="0"/>
        <w:autoSpaceDN/>
        <w:spacing w:line="276" w:lineRule="auto"/>
        <w:textAlignment w:val="auto"/>
        <w:rPr>
          <w:rFonts w:ascii="Arial" w:hAnsi="Arial" w:cs="Arial"/>
          <w:b/>
          <w:bCs/>
          <w:sz w:val="22"/>
          <w:szCs w:val="22"/>
        </w:rPr>
      </w:pPr>
      <w:r w:rsidRPr="00E30729">
        <w:rPr>
          <w:rFonts w:ascii="Arial" w:hAnsi="Arial" w:cs="Arial"/>
          <w:sz w:val="22"/>
          <w:szCs w:val="22"/>
        </w:rPr>
        <w:t>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p>
    <w:p w14:paraId="024EAD88" w14:textId="77777777" w:rsidR="009F0761" w:rsidRPr="00E30729" w:rsidRDefault="009F0761" w:rsidP="009F0761">
      <w:pPr>
        <w:spacing w:line="276" w:lineRule="auto"/>
        <w:rPr>
          <w:rFonts w:ascii="Arial" w:hAnsi="Arial" w:cs="Arial"/>
          <w:b/>
          <w:bCs/>
          <w:sz w:val="22"/>
          <w:szCs w:val="22"/>
        </w:rPr>
      </w:pPr>
      <w:r w:rsidRPr="00E30729">
        <w:rPr>
          <w:rFonts w:ascii="Arial" w:hAnsi="Arial" w:cs="Arial"/>
          <w:b/>
          <w:bCs/>
          <w:sz w:val="22"/>
          <w:szCs w:val="22"/>
        </w:rPr>
        <w:t>Confidentiality definition</w:t>
      </w:r>
    </w:p>
    <w:p w14:paraId="1F63E7F7" w14:textId="77777777" w:rsidR="009F0761" w:rsidRPr="003420A2" w:rsidRDefault="009F0761" w:rsidP="009F0761">
      <w:pPr>
        <w:pStyle w:val="ListParagraph"/>
        <w:widowControl/>
        <w:numPr>
          <w:ilvl w:val="0"/>
          <w:numId w:val="21"/>
        </w:numPr>
        <w:suppressAutoHyphens w:val="0"/>
        <w:autoSpaceDN/>
        <w:spacing w:line="276" w:lineRule="auto"/>
        <w:textAlignment w:val="auto"/>
        <w:rPr>
          <w:rFonts w:ascii="Arial" w:hAnsi="Arial" w:cs="Arial"/>
          <w:color w:val="000000" w:themeColor="text1"/>
          <w:sz w:val="22"/>
          <w:szCs w:val="22"/>
        </w:rPr>
      </w:pPr>
      <w:r w:rsidRPr="003420A2">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56C6B2FE"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Pr>
          <w:rFonts w:ascii="Arial" w:hAnsi="Arial" w:cs="Arial"/>
          <w:sz w:val="22"/>
          <w:szCs w:val="22"/>
        </w:rPr>
        <w:t>Staff</w:t>
      </w:r>
      <w:r w:rsidRPr="318CD1D9">
        <w:rPr>
          <w:rFonts w:ascii="Arial" w:hAnsi="Arial" w:cs="Arial"/>
          <w:sz w:val="22"/>
          <w:szCs w:val="22"/>
        </w:rPr>
        <w:t xml:space="preserve"> can be said to have a ‘confidential relationship’ with families. Some families share information about themselves readily; members of staff need to check whether parents regard this information as confidential or not. </w:t>
      </w:r>
    </w:p>
    <w:p w14:paraId="1FCD96F6"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Parents sometimes share information about themselves with other parents as well as staff; the setting cannot be held responsible if information is shared beyond those parents whom the person has confided in. </w:t>
      </w:r>
    </w:p>
    <w:p w14:paraId="2D25294B"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Information shared between parents in a group is usually bound by a shared agreement that the information is confidential and not discussed outside. The </w:t>
      </w:r>
      <w:r>
        <w:rPr>
          <w:rFonts w:ascii="Arial" w:hAnsi="Arial" w:cs="Arial"/>
          <w:sz w:val="22"/>
          <w:szCs w:val="22"/>
        </w:rPr>
        <w:t xml:space="preserve">setting </w:t>
      </w:r>
      <w:r w:rsidRPr="318CD1D9">
        <w:rPr>
          <w:rFonts w:ascii="Arial" w:hAnsi="Arial" w:cs="Arial"/>
          <w:sz w:val="22"/>
          <w:szCs w:val="22"/>
        </w:rPr>
        <w:t>manager is not responsible should that confidentiality be breached by participants.</w:t>
      </w:r>
    </w:p>
    <w:p w14:paraId="05ADF87E"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 xml:space="preserve">Where third parties share information about an individual; </w:t>
      </w:r>
      <w:r>
        <w:rPr>
          <w:rFonts w:ascii="Arial" w:hAnsi="Arial" w:cs="Arial"/>
          <w:sz w:val="22"/>
          <w:szCs w:val="22"/>
        </w:rPr>
        <w:t>staff</w:t>
      </w:r>
      <w:r w:rsidRPr="318CD1D9">
        <w:rPr>
          <w:rFonts w:ascii="Arial" w:hAnsi="Arial" w:cs="Arial"/>
          <w:sz w:val="22"/>
          <w:szCs w:val="22"/>
        </w:rPr>
        <w:t xml:space="preserve"> need to check if it is confidential, both in terms of the party sharing the information and of the person whom the information concerns.</w:t>
      </w:r>
    </w:p>
    <w:p w14:paraId="7E22AFDE"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Information shared is confidential to the setting</w:t>
      </w:r>
      <w:r>
        <w:rPr>
          <w:rFonts w:ascii="Arial" w:hAnsi="Arial" w:cs="Arial"/>
          <w:sz w:val="22"/>
          <w:szCs w:val="22"/>
        </w:rPr>
        <w:t>.</w:t>
      </w:r>
    </w:p>
    <w:p w14:paraId="13C1DD66" w14:textId="77777777" w:rsidR="009F0761" w:rsidRPr="00183436" w:rsidRDefault="009F0761" w:rsidP="009F0761">
      <w:pPr>
        <w:pStyle w:val="ListParagraph"/>
        <w:widowControl/>
        <w:numPr>
          <w:ilvl w:val="0"/>
          <w:numId w:val="14"/>
        </w:numPr>
        <w:suppressAutoHyphens w:val="0"/>
        <w:autoSpaceDN/>
        <w:spacing w:line="276" w:lineRule="auto"/>
        <w:textAlignment w:val="auto"/>
        <w:rPr>
          <w:rFonts w:ascii="Arial" w:hAnsi="Arial" w:cs="Arial"/>
          <w:color w:val="000000" w:themeColor="text1"/>
          <w:sz w:val="22"/>
          <w:szCs w:val="22"/>
        </w:rPr>
      </w:pPr>
      <w:r w:rsidRPr="318CD1D9">
        <w:rPr>
          <w:rFonts w:ascii="Arial" w:hAnsi="Arial" w:cs="Arial"/>
          <w:sz w:val="22"/>
          <w:szCs w:val="22"/>
        </w:rPr>
        <w:t>Practitioners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68E8DC95" w14:textId="77777777" w:rsidR="006A2B66" w:rsidRDefault="006A2B66" w:rsidP="009F0761">
      <w:pPr>
        <w:spacing w:line="276" w:lineRule="auto"/>
        <w:rPr>
          <w:rFonts w:ascii="Arial" w:hAnsi="Arial" w:cs="Arial"/>
          <w:b/>
          <w:bCs/>
          <w:sz w:val="22"/>
          <w:szCs w:val="22"/>
        </w:rPr>
      </w:pPr>
    </w:p>
    <w:p w14:paraId="0F574E60" w14:textId="29F9A2D7" w:rsidR="009F0761" w:rsidRPr="00183436" w:rsidRDefault="009F0761" w:rsidP="009F0761">
      <w:pPr>
        <w:spacing w:line="276" w:lineRule="auto"/>
        <w:rPr>
          <w:rFonts w:ascii="Arial" w:hAnsi="Arial" w:cs="Arial"/>
          <w:b/>
          <w:bCs/>
          <w:sz w:val="22"/>
          <w:szCs w:val="22"/>
        </w:rPr>
      </w:pPr>
      <w:r w:rsidRPr="318CD1D9">
        <w:rPr>
          <w:rFonts w:ascii="Arial" w:hAnsi="Arial" w:cs="Arial"/>
          <w:b/>
          <w:bCs/>
          <w:sz w:val="22"/>
          <w:szCs w:val="22"/>
        </w:rPr>
        <w:lastRenderedPageBreak/>
        <w:t>Breach of confidentiality</w:t>
      </w:r>
    </w:p>
    <w:p w14:paraId="236674D2" w14:textId="77777777" w:rsidR="009F0761" w:rsidRPr="00183436" w:rsidRDefault="009F0761" w:rsidP="009F0761">
      <w:pPr>
        <w:pStyle w:val="ListParagraph"/>
        <w:widowControl/>
        <w:numPr>
          <w:ilvl w:val="0"/>
          <w:numId w:val="13"/>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A breach of confidentiality occurs when confidential information is not authorised by the person who provided it, or to whom it relates, without lawful reason to share.</w:t>
      </w:r>
    </w:p>
    <w:p w14:paraId="2C9C5BC1" w14:textId="77777777" w:rsidR="009F0761" w:rsidRPr="00183436" w:rsidRDefault="009F0761" w:rsidP="009F0761">
      <w:pPr>
        <w:pStyle w:val="ListParagraph"/>
        <w:widowControl/>
        <w:numPr>
          <w:ilvl w:val="0"/>
          <w:numId w:val="13"/>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The impact is that it may put the person in danger, cause embarrassment or pain</w:t>
      </w:r>
      <w:r>
        <w:rPr>
          <w:rFonts w:ascii="Arial" w:hAnsi="Arial" w:cs="Arial"/>
          <w:sz w:val="22"/>
          <w:szCs w:val="22"/>
        </w:rPr>
        <w:t>.</w:t>
      </w:r>
    </w:p>
    <w:p w14:paraId="0578CF30" w14:textId="77777777" w:rsidR="009F0761" w:rsidRPr="00183436" w:rsidRDefault="009F0761" w:rsidP="009F0761">
      <w:pPr>
        <w:pStyle w:val="ListParagraph"/>
        <w:widowControl/>
        <w:numPr>
          <w:ilvl w:val="0"/>
          <w:numId w:val="13"/>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It is not a breach of confidentiality if information was provided on the basis that it would be shared with relevant people or organisations with lawful reason</w:t>
      </w:r>
      <w:r>
        <w:rPr>
          <w:rFonts w:ascii="Arial" w:hAnsi="Arial" w:cs="Arial"/>
          <w:sz w:val="22"/>
          <w:szCs w:val="22"/>
        </w:rPr>
        <w:t>,</w:t>
      </w:r>
      <w:r w:rsidRPr="318CD1D9">
        <w:rPr>
          <w:rFonts w:ascii="Arial" w:hAnsi="Arial" w:cs="Arial"/>
          <w:sz w:val="22"/>
          <w:szCs w:val="22"/>
        </w:rPr>
        <w:t xml:space="preserve"> such as to safeguard an individual at risk or in the public interest, or where there was consent to the sharing.</w:t>
      </w:r>
    </w:p>
    <w:p w14:paraId="06B11046" w14:textId="503BEFCF" w:rsidR="009F0761" w:rsidRPr="00183436" w:rsidRDefault="009F0761" w:rsidP="009F0761">
      <w:pPr>
        <w:pStyle w:val="ListParagraph"/>
        <w:widowControl/>
        <w:numPr>
          <w:ilvl w:val="0"/>
          <w:numId w:val="13"/>
        </w:numPr>
        <w:suppressAutoHyphens w:val="0"/>
        <w:autoSpaceDN/>
        <w:spacing w:line="276" w:lineRule="auto"/>
        <w:ind w:left="357" w:hanging="357"/>
        <w:textAlignment w:val="auto"/>
        <w:rPr>
          <w:rFonts w:ascii="Arial" w:hAnsi="Arial" w:cs="Arial"/>
          <w:b/>
          <w:bCs/>
          <w:color w:val="000000" w:themeColor="text1"/>
          <w:sz w:val="22"/>
          <w:szCs w:val="22"/>
        </w:rPr>
      </w:pPr>
      <w:r>
        <w:rPr>
          <w:rFonts w:ascii="Arial" w:hAnsi="Arial" w:cs="Arial"/>
          <w:sz w:val="22"/>
          <w:szCs w:val="22"/>
        </w:rPr>
        <w:t>Procedure</w:t>
      </w:r>
      <w:r w:rsidR="006A2B66">
        <w:rPr>
          <w:rFonts w:ascii="Arial" w:hAnsi="Arial" w:cs="Arial"/>
          <w:sz w:val="22"/>
          <w:szCs w:val="22"/>
        </w:rPr>
        <w:t xml:space="preserve">s for </w:t>
      </w:r>
      <w:r w:rsidRPr="00883F1C">
        <w:rPr>
          <w:rFonts w:ascii="Arial" w:hAnsi="Arial" w:cs="Arial"/>
          <w:sz w:val="22"/>
          <w:szCs w:val="22"/>
        </w:rPr>
        <w:t>Children’s records and data protection</w:t>
      </w:r>
      <w:r>
        <w:rPr>
          <w:rFonts w:ascii="Arial" w:hAnsi="Arial" w:cs="Arial"/>
          <w:sz w:val="22"/>
          <w:szCs w:val="22"/>
        </w:rPr>
        <w:t xml:space="preserve"> </w:t>
      </w:r>
      <w:r w:rsidRPr="318CD1D9">
        <w:rPr>
          <w:rFonts w:ascii="Arial" w:hAnsi="Arial" w:cs="Arial"/>
          <w:sz w:val="22"/>
          <w:szCs w:val="22"/>
        </w:rPr>
        <w:t>must be followed.</w:t>
      </w:r>
    </w:p>
    <w:p w14:paraId="51CA0ADF" w14:textId="77777777" w:rsidR="009F0761" w:rsidRPr="00183436" w:rsidRDefault="009F0761" w:rsidP="009F0761">
      <w:pPr>
        <w:spacing w:line="276" w:lineRule="auto"/>
        <w:rPr>
          <w:rFonts w:ascii="Arial" w:hAnsi="Arial" w:cs="Arial"/>
          <w:b/>
          <w:bCs/>
          <w:i/>
          <w:iCs/>
          <w:sz w:val="22"/>
          <w:szCs w:val="22"/>
        </w:rPr>
      </w:pPr>
      <w:r w:rsidRPr="318CD1D9">
        <w:rPr>
          <w:rFonts w:ascii="Arial" w:hAnsi="Arial" w:cs="Arial"/>
          <w:b/>
          <w:bCs/>
          <w:i/>
          <w:iCs/>
          <w:sz w:val="22"/>
          <w:szCs w:val="22"/>
        </w:rPr>
        <w:t xml:space="preserve">Exception </w:t>
      </w:r>
    </w:p>
    <w:p w14:paraId="4F0FE4C1" w14:textId="77777777" w:rsidR="009F0761" w:rsidRPr="00183436" w:rsidRDefault="009F0761" w:rsidP="009F0761">
      <w:pPr>
        <w:pStyle w:val="ListParagraph"/>
        <w:widowControl/>
        <w:numPr>
          <w:ilvl w:val="0"/>
          <w:numId w:val="15"/>
        </w:numPr>
        <w:suppressAutoHyphens w:val="0"/>
        <w:autoSpaceDN/>
        <w:spacing w:line="276" w:lineRule="auto"/>
        <w:textAlignment w:val="auto"/>
        <w:rPr>
          <w:rFonts w:ascii="Arial" w:hAnsi="Arial" w:cs="Arial"/>
          <w:b/>
          <w:bCs/>
          <w:i/>
          <w:iCs/>
          <w:color w:val="000000" w:themeColor="text1"/>
          <w:sz w:val="22"/>
          <w:szCs w:val="22"/>
        </w:rPr>
      </w:pPr>
      <w:r w:rsidRPr="318CD1D9">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2FC78E7D" w14:textId="77777777" w:rsidR="009F0761" w:rsidRPr="00183436" w:rsidRDefault="009F0761" w:rsidP="009F0761">
      <w:pPr>
        <w:pStyle w:val="ListParagraph"/>
        <w:widowControl/>
        <w:numPr>
          <w:ilvl w:val="0"/>
          <w:numId w:val="15"/>
        </w:numPr>
        <w:suppressAutoHyphens w:val="0"/>
        <w:autoSpaceDN/>
        <w:spacing w:line="276" w:lineRule="auto"/>
        <w:textAlignment w:val="auto"/>
        <w:rPr>
          <w:rFonts w:ascii="Arial" w:hAnsi="Arial" w:cs="Arial"/>
          <w:b/>
          <w:bCs/>
          <w:i/>
          <w:iCs/>
          <w:color w:val="000000" w:themeColor="text1"/>
          <w:sz w:val="22"/>
          <w:szCs w:val="22"/>
        </w:rPr>
      </w:pPr>
      <w:r w:rsidRPr="318CD1D9">
        <w:rPr>
          <w:rFonts w:ascii="Arial" w:hAnsi="Arial" w:cs="Arial"/>
          <w:sz w:val="22"/>
          <w:szCs w:val="22"/>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w14:paraId="15B22B1A" w14:textId="77777777" w:rsidR="009F0761" w:rsidRPr="00183436" w:rsidRDefault="009F0761" w:rsidP="009F0761">
      <w:pPr>
        <w:pStyle w:val="ListParagraph"/>
        <w:widowControl/>
        <w:numPr>
          <w:ilvl w:val="0"/>
          <w:numId w:val="15"/>
        </w:numPr>
        <w:suppressAutoHyphens w:val="0"/>
        <w:autoSpaceDN/>
        <w:spacing w:line="276" w:lineRule="auto"/>
        <w:textAlignment w:val="auto"/>
        <w:rPr>
          <w:rFonts w:ascii="Arial" w:hAnsi="Arial" w:cs="Arial"/>
          <w:b/>
          <w:bCs/>
          <w:i/>
          <w:iCs/>
          <w:color w:val="000000" w:themeColor="text1"/>
          <w:sz w:val="22"/>
          <w:szCs w:val="22"/>
        </w:rPr>
      </w:pPr>
      <w:r w:rsidRPr="318CD1D9">
        <w:rPr>
          <w:rFonts w:ascii="Arial" w:hAnsi="Arial" w:cs="Arial"/>
          <w:sz w:val="22"/>
          <w:szCs w:val="22"/>
        </w:rPr>
        <w:t>Confidential information may be shared without authorisation - either from the person who provided it or to whom it relates</w:t>
      </w:r>
      <w:r>
        <w:rPr>
          <w:rFonts w:ascii="Arial" w:hAnsi="Arial" w:cs="Arial"/>
          <w:sz w:val="22"/>
          <w:szCs w:val="22"/>
        </w:rPr>
        <w:t>,</w:t>
      </w:r>
      <w:r w:rsidRPr="318CD1D9">
        <w:rPr>
          <w:rFonts w:ascii="Arial" w:hAnsi="Arial" w:cs="Arial"/>
          <w:sz w:val="22"/>
          <w:szCs w:val="22"/>
        </w:rPr>
        <w:t xml:space="preserve">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w:t>
      </w:r>
      <w:r>
        <w:rPr>
          <w:rFonts w:ascii="Arial" w:hAnsi="Arial" w:cs="Arial"/>
          <w:sz w:val="22"/>
          <w:szCs w:val="22"/>
        </w:rPr>
        <w:t xml:space="preserve"> C</w:t>
      </w:r>
      <w:r w:rsidRPr="318CD1D9">
        <w:rPr>
          <w:rFonts w:ascii="Arial" w:hAnsi="Arial" w:cs="Arial"/>
          <w:sz w:val="22"/>
          <w:szCs w:val="22"/>
        </w:rPr>
        <w:t>ourt order or other legal obligation or in certain other circumstances where there is sufficient public interest.</w:t>
      </w:r>
    </w:p>
    <w:p w14:paraId="6F2C482E" w14:textId="77777777" w:rsidR="009F0761" w:rsidRPr="00183436" w:rsidRDefault="009F0761" w:rsidP="009F0761">
      <w:pPr>
        <w:pStyle w:val="ListParagraph"/>
        <w:widowControl/>
        <w:numPr>
          <w:ilvl w:val="0"/>
          <w:numId w:val="15"/>
        </w:numPr>
        <w:suppressAutoHyphens w:val="0"/>
        <w:autoSpaceDN/>
        <w:spacing w:line="276" w:lineRule="auto"/>
        <w:textAlignment w:val="auto"/>
        <w:rPr>
          <w:rFonts w:ascii="Arial" w:hAnsi="Arial" w:cs="Arial"/>
          <w:b/>
          <w:bCs/>
          <w:i/>
          <w:iCs/>
          <w:color w:val="000000" w:themeColor="text1"/>
          <w:sz w:val="22"/>
          <w:szCs w:val="22"/>
        </w:rPr>
      </w:pPr>
      <w:r w:rsidRPr="318CD1D9">
        <w:rPr>
          <w:rFonts w:ascii="Arial" w:hAnsi="Arial" w:cs="Arial"/>
          <w:sz w:val="22"/>
          <w:szCs w:val="22"/>
        </w:rPr>
        <w:t>Sharing confidential information without consent is done only in circumstances where consideration is given to balancing the needs of the individual with the need to share information about them.</w:t>
      </w:r>
    </w:p>
    <w:p w14:paraId="10D9EE59" w14:textId="77777777" w:rsidR="009F0761" w:rsidRPr="00183436" w:rsidRDefault="009F0761" w:rsidP="009F0761">
      <w:pPr>
        <w:pStyle w:val="ListParagraph"/>
        <w:widowControl/>
        <w:numPr>
          <w:ilvl w:val="0"/>
          <w:numId w:val="15"/>
        </w:numPr>
        <w:suppressAutoHyphens w:val="0"/>
        <w:autoSpaceDN/>
        <w:spacing w:line="276" w:lineRule="auto"/>
        <w:textAlignment w:val="auto"/>
        <w:rPr>
          <w:rFonts w:ascii="Arial" w:hAnsi="Arial" w:cs="Arial"/>
          <w:b/>
          <w:bCs/>
          <w:i/>
          <w:iCs/>
          <w:color w:val="000000" w:themeColor="text1"/>
          <w:sz w:val="22"/>
          <w:szCs w:val="22"/>
        </w:rPr>
      </w:pPr>
      <w:r w:rsidRPr="318CD1D9">
        <w:rPr>
          <w:rFonts w:ascii="Arial" w:hAnsi="Arial" w:cs="Arial"/>
          <w:sz w:val="22"/>
          <w:szCs w:val="22"/>
        </w:rPr>
        <w:t>When deciding if public interest should override a duty of confidence, consider the following:</w:t>
      </w:r>
    </w:p>
    <w:p w14:paraId="13997386" w14:textId="77777777" w:rsidR="009F0761" w:rsidRPr="00183436" w:rsidRDefault="009F0761" w:rsidP="009F0761">
      <w:pPr>
        <w:pStyle w:val="ListParagraph"/>
        <w:widowControl/>
        <w:numPr>
          <w:ilvl w:val="0"/>
          <w:numId w:val="22"/>
        </w:numPr>
        <w:suppressAutoHyphens w:val="0"/>
        <w:autoSpaceDN/>
        <w:spacing w:line="276" w:lineRule="auto"/>
        <w:textAlignment w:val="auto"/>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intended disclosure appropriate to the relevant aim?</w:t>
      </w:r>
    </w:p>
    <w:p w14:paraId="00F18F16" w14:textId="77777777" w:rsidR="009F0761" w:rsidRPr="00183436" w:rsidRDefault="009F0761" w:rsidP="009F0761">
      <w:pPr>
        <w:pStyle w:val="ListParagraph"/>
        <w:widowControl/>
        <w:numPr>
          <w:ilvl w:val="0"/>
          <w:numId w:val="22"/>
        </w:numPr>
        <w:suppressAutoHyphens w:val="0"/>
        <w:autoSpaceDN/>
        <w:spacing w:line="276" w:lineRule="auto"/>
        <w:textAlignment w:val="auto"/>
        <w:rPr>
          <w:rFonts w:ascii="Arial" w:hAnsi="Arial" w:cs="Arial"/>
          <w:b/>
          <w:bCs/>
          <w:i/>
          <w:iCs/>
          <w:color w:val="000000" w:themeColor="text1"/>
          <w:sz w:val="22"/>
          <w:szCs w:val="22"/>
        </w:rPr>
      </w:pPr>
      <w:r>
        <w:rPr>
          <w:rFonts w:ascii="Arial" w:hAnsi="Arial" w:cs="Arial"/>
          <w:sz w:val="22"/>
          <w:szCs w:val="22"/>
        </w:rPr>
        <w:t>w</w:t>
      </w:r>
      <w:r w:rsidRPr="318CD1D9">
        <w:rPr>
          <w:rFonts w:ascii="Arial" w:hAnsi="Arial" w:cs="Arial"/>
          <w:sz w:val="22"/>
          <w:szCs w:val="22"/>
        </w:rPr>
        <w:t>hat is the vulnerability of those at risk?</w:t>
      </w:r>
    </w:p>
    <w:p w14:paraId="4E0AE355" w14:textId="77777777" w:rsidR="009F0761" w:rsidRPr="00183436" w:rsidRDefault="009F0761" w:rsidP="009F0761">
      <w:pPr>
        <w:pStyle w:val="ListParagraph"/>
        <w:widowControl/>
        <w:numPr>
          <w:ilvl w:val="0"/>
          <w:numId w:val="22"/>
        </w:numPr>
        <w:suppressAutoHyphens w:val="0"/>
        <w:autoSpaceDN/>
        <w:spacing w:line="276" w:lineRule="auto"/>
        <w:textAlignment w:val="auto"/>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there another equally effective means of achieving the same aim?</w:t>
      </w:r>
    </w:p>
    <w:p w14:paraId="12C01165" w14:textId="77777777" w:rsidR="009F0761" w:rsidRPr="00183436" w:rsidRDefault="009F0761" w:rsidP="009F0761">
      <w:pPr>
        <w:pStyle w:val="ListParagraph"/>
        <w:widowControl/>
        <w:numPr>
          <w:ilvl w:val="0"/>
          <w:numId w:val="22"/>
        </w:numPr>
        <w:suppressAutoHyphens w:val="0"/>
        <w:autoSpaceDN/>
        <w:spacing w:line="276" w:lineRule="auto"/>
        <w:textAlignment w:val="auto"/>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sharing necessary to prevent/detect crime and uphold the rights and freedoms of others?</w:t>
      </w:r>
    </w:p>
    <w:p w14:paraId="6D6802A4" w14:textId="77777777" w:rsidR="009F0761" w:rsidRPr="00183436" w:rsidRDefault="009F0761" w:rsidP="009F0761">
      <w:pPr>
        <w:pStyle w:val="ListParagraph"/>
        <w:widowControl/>
        <w:numPr>
          <w:ilvl w:val="0"/>
          <w:numId w:val="22"/>
        </w:numPr>
        <w:suppressAutoHyphens w:val="0"/>
        <w:autoSpaceDN/>
        <w:spacing w:line="276" w:lineRule="auto"/>
        <w:textAlignment w:val="auto"/>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disclosure necessary to protect other vulnerable people?</w:t>
      </w:r>
    </w:p>
    <w:p w14:paraId="4A3A3B33" w14:textId="266BC991" w:rsidR="009F0761" w:rsidRDefault="009F0761" w:rsidP="009F0761">
      <w:pPr>
        <w:spacing w:line="276" w:lineRule="auto"/>
        <w:rPr>
          <w:rFonts w:ascii="Arial" w:hAnsi="Arial" w:cs="Arial"/>
          <w:sz w:val="22"/>
          <w:szCs w:val="22"/>
        </w:rPr>
      </w:pPr>
      <w:r w:rsidRPr="00C04410">
        <w:rPr>
          <w:rFonts w:ascii="Arial" w:hAnsi="Arial" w:cs="Arial"/>
          <w:sz w:val="22"/>
          <w:szCs w:val="22"/>
        </w:rPr>
        <w:t xml:space="preserve">The decision to share </w:t>
      </w:r>
      <w:r w:rsidRPr="00CA5A9C">
        <w:rPr>
          <w:rFonts w:ascii="Arial" w:hAnsi="Arial" w:cs="Arial"/>
          <w:sz w:val="22"/>
          <w:szCs w:val="22"/>
        </w:rPr>
        <w:t>information should not be made as an individual, but with the backing of the designated person who can provide support, and sometimes ensure protection, through appropriate structures and procedures.</w:t>
      </w:r>
      <w:r w:rsidRPr="0039591E">
        <w:rPr>
          <w:rFonts w:ascii="Arial" w:hAnsi="Arial" w:cs="Arial"/>
          <w:sz w:val="22"/>
          <w:szCs w:val="22"/>
        </w:rPr>
        <w:t xml:space="preserve"> </w:t>
      </w:r>
    </w:p>
    <w:p w14:paraId="102092B3" w14:textId="77777777" w:rsidR="006A2B66" w:rsidRPr="00C04410" w:rsidRDefault="006A2B66" w:rsidP="009F0761">
      <w:pPr>
        <w:spacing w:line="276" w:lineRule="auto"/>
        <w:rPr>
          <w:rFonts w:ascii="Arial" w:hAnsi="Arial" w:cs="Arial"/>
          <w:b/>
          <w:bCs/>
          <w:i/>
          <w:iCs/>
          <w:sz w:val="22"/>
          <w:szCs w:val="22"/>
        </w:rPr>
      </w:pPr>
    </w:p>
    <w:p w14:paraId="36FDE37A" w14:textId="77777777" w:rsidR="009F0761" w:rsidRPr="00685C9B" w:rsidRDefault="009F0761" w:rsidP="009F0761">
      <w:pPr>
        <w:spacing w:line="276" w:lineRule="auto"/>
        <w:rPr>
          <w:rFonts w:ascii="Arial" w:hAnsi="Arial" w:cs="Arial"/>
          <w:b/>
          <w:bCs/>
          <w:sz w:val="22"/>
          <w:szCs w:val="22"/>
        </w:rPr>
      </w:pPr>
      <w:r w:rsidRPr="00685C9B">
        <w:rPr>
          <w:rFonts w:ascii="Arial" w:hAnsi="Arial" w:cs="Arial"/>
          <w:b/>
          <w:bCs/>
          <w:sz w:val="22"/>
          <w:szCs w:val="22"/>
        </w:rPr>
        <w:t>Obtaining consent</w:t>
      </w:r>
    </w:p>
    <w:p w14:paraId="450C91E4" w14:textId="77777777" w:rsidR="009F0761" w:rsidRPr="00183436" w:rsidRDefault="009F0761" w:rsidP="009F0761">
      <w:pPr>
        <w:spacing w:line="276" w:lineRule="auto"/>
        <w:rPr>
          <w:rFonts w:ascii="Arial" w:hAnsi="Arial" w:cs="Arial"/>
          <w:sz w:val="22"/>
          <w:szCs w:val="22"/>
        </w:rPr>
      </w:pPr>
      <w:r>
        <w:rPr>
          <w:rFonts w:ascii="Arial" w:hAnsi="Arial" w:cs="Arial"/>
          <w:sz w:val="22"/>
          <w:szCs w:val="22"/>
        </w:rPr>
        <w:t>C</w:t>
      </w:r>
      <w:r w:rsidRPr="318CD1D9">
        <w:rPr>
          <w:rFonts w:ascii="Arial" w:hAnsi="Arial" w:cs="Arial"/>
          <w:sz w:val="22"/>
          <w:szCs w:val="22"/>
        </w:rPr>
        <w:t>onsent to share information</w:t>
      </w:r>
      <w:r>
        <w:rPr>
          <w:rFonts w:ascii="Arial" w:hAnsi="Arial" w:cs="Arial"/>
          <w:sz w:val="22"/>
          <w:szCs w:val="22"/>
        </w:rPr>
        <w:t xml:space="preserve"> is not always needed</w:t>
      </w:r>
      <w:r w:rsidRPr="318CD1D9">
        <w:rPr>
          <w:rFonts w:ascii="Arial" w:hAnsi="Arial" w:cs="Arial"/>
          <w:sz w:val="22"/>
          <w:szCs w:val="22"/>
        </w:rPr>
        <w:t>. However</w:t>
      </w:r>
      <w:r>
        <w:rPr>
          <w:rFonts w:ascii="Arial" w:hAnsi="Arial" w:cs="Arial"/>
          <w:sz w:val="22"/>
          <w:szCs w:val="22"/>
        </w:rPr>
        <w:t>,</w:t>
      </w:r>
      <w:r w:rsidRPr="318CD1D9">
        <w:rPr>
          <w:rFonts w:ascii="Arial" w:hAnsi="Arial" w:cs="Arial"/>
          <w:sz w:val="22"/>
          <w:szCs w:val="22"/>
        </w:rPr>
        <w:t xml:space="preserve"> it remains best practice to engage with people to try to get their agreement to share where it is appropriate and safe to do so</w:t>
      </w:r>
      <w:r>
        <w:rPr>
          <w:rFonts w:ascii="Arial" w:hAnsi="Arial" w:cs="Arial"/>
          <w:sz w:val="22"/>
          <w:szCs w:val="22"/>
        </w:rPr>
        <w:t>.</w:t>
      </w:r>
    </w:p>
    <w:p w14:paraId="0E45B81D" w14:textId="77777777" w:rsidR="009F0761" w:rsidRDefault="009F0761" w:rsidP="009F0761">
      <w:pPr>
        <w:spacing w:line="276" w:lineRule="auto"/>
        <w:rPr>
          <w:rFonts w:ascii="Arial" w:hAnsi="Arial" w:cs="Arial"/>
          <w:sz w:val="22"/>
          <w:szCs w:val="22"/>
        </w:rPr>
      </w:pPr>
      <w:r w:rsidRPr="318CD1D9">
        <w:rPr>
          <w:rFonts w:ascii="Arial" w:hAnsi="Arial" w:cs="Arial"/>
          <w:sz w:val="22"/>
          <w:szCs w:val="22"/>
        </w:rPr>
        <w:t>Using consent as the lawful basis to store information is only valid if the person is fully informed and competent to give consent and they have given consent of their own free will</w:t>
      </w:r>
      <w:r>
        <w:rPr>
          <w:rFonts w:ascii="Arial" w:hAnsi="Arial" w:cs="Arial"/>
          <w:sz w:val="22"/>
          <w:szCs w:val="22"/>
        </w:rPr>
        <w:t xml:space="preserve">, </w:t>
      </w:r>
      <w:r w:rsidRPr="318CD1D9">
        <w:rPr>
          <w:rFonts w:ascii="Arial" w:hAnsi="Arial" w:cs="Arial"/>
          <w:sz w:val="22"/>
          <w:szCs w:val="22"/>
        </w:rPr>
        <w:t>and without coercion from others, Individuals have the right to withdraw consent at any time.</w:t>
      </w:r>
    </w:p>
    <w:p w14:paraId="23B4F3AC" w14:textId="77777777" w:rsidR="009F0761" w:rsidRPr="00183436" w:rsidRDefault="009F0761" w:rsidP="009F0761">
      <w:pPr>
        <w:spacing w:line="276" w:lineRule="auto"/>
        <w:rPr>
          <w:rFonts w:ascii="Arial" w:hAnsi="Arial" w:cs="Arial"/>
          <w:sz w:val="22"/>
          <w:szCs w:val="22"/>
        </w:rPr>
      </w:pPr>
      <w:r w:rsidRPr="318CD1D9">
        <w:rPr>
          <w:rFonts w:ascii="Arial" w:hAnsi="Arial" w:cs="Arial"/>
          <w:sz w:val="22"/>
          <w:szCs w:val="22"/>
        </w:rPr>
        <w:t>You should not seek consent to disclose personal information in circumstances where</w:t>
      </w:r>
      <w:r>
        <w:rPr>
          <w:rFonts w:ascii="Arial" w:hAnsi="Arial" w:cs="Arial"/>
          <w:sz w:val="22"/>
          <w:szCs w:val="22"/>
        </w:rPr>
        <w:t>:</w:t>
      </w:r>
    </w:p>
    <w:p w14:paraId="6FF4DDBB" w14:textId="77777777" w:rsidR="009F0761" w:rsidRPr="00183436" w:rsidRDefault="009F0761" w:rsidP="009F0761">
      <w:pPr>
        <w:pStyle w:val="ListParagraph"/>
        <w:widowControl/>
        <w:numPr>
          <w:ilvl w:val="0"/>
          <w:numId w:val="23"/>
        </w:numPr>
        <w:suppressAutoHyphens w:val="0"/>
        <w:autoSpaceDN/>
        <w:spacing w:line="276" w:lineRule="auto"/>
        <w:textAlignment w:val="auto"/>
        <w:rPr>
          <w:rFonts w:ascii="Arial" w:hAnsi="Arial" w:cs="Arial"/>
          <w:color w:val="000000" w:themeColor="text1"/>
          <w:sz w:val="22"/>
          <w:szCs w:val="22"/>
        </w:rPr>
      </w:pPr>
      <w:r>
        <w:rPr>
          <w:rFonts w:ascii="Arial" w:hAnsi="Arial" w:cs="Arial"/>
          <w:sz w:val="22"/>
          <w:szCs w:val="22"/>
        </w:rPr>
        <w:t>s</w:t>
      </w:r>
      <w:r w:rsidRPr="318CD1D9">
        <w:rPr>
          <w:rFonts w:ascii="Arial" w:hAnsi="Arial" w:cs="Arial"/>
          <w:sz w:val="22"/>
          <w:szCs w:val="22"/>
        </w:rPr>
        <w:t>omeone has been hurt and information needs to be shared quickly to help them</w:t>
      </w:r>
    </w:p>
    <w:p w14:paraId="1FEB3D61" w14:textId="77777777" w:rsidR="009F0761" w:rsidRPr="00183436" w:rsidRDefault="009F0761" w:rsidP="009F0761">
      <w:pPr>
        <w:pStyle w:val="ListParagraph"/>
        <w:widowControl/>
        <w:numPr>
          <w:ilvl w:val="0"/>
          <w:numId w:val="23"/>
        </w:numPr>
        <w:suppressAutoHyphens w:val="0"/>
        <w:autoSpaceDN/>
        <w:spacing w:line="276" w:lineRule="auto"/>
        <w:textAlignment w:val="auto"/>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put someone at risk of increased harm</w:t>
      </w:r>
    </w:p>
    <w:p w14:paraId="1E9E8230" w14:textId="77777777" w:rsidR="009F0761" w:rsidRPr="00183436" w:rsidRDefault="009F0761" w:rsidP="009F0761">
      <w:pPr>
        <w:pStyle w:val="ListParagraph"/>
        <w:widowControl/>
        <w:numPr>
          <w:ilvl w:val="0"/>
          <w:numId w:val="23"/>
        </w:numPr>
        <w:suppressAutoHyphens w:val="0"/>
        <w:autoSpaceDN/>
        <w:spacing w:line="276" w:lineRule="auto"/>
        <w:textAlignment w:val="auto"/>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prejudice a criminal investigation or prevent a person being questioned or caught for a crime they may have committed</w:t>
      </w:r>
    </w:p>
    <w:p w14:paraId="41F53E02" w14:textId="77777777" w:rsidR="009F0761" w:rsidRPr="00183436" w:rsidRDefault="009F0761" w:rsidP="009F0761">
      <w:pPr>
        <w:pStyle w:val="ListParagraph"/>
        <w:widowControl/>
        <w:numPr>
          <w:ilvl w:val="0"/>
          <w:numId w:val="23"/>
        </w:numPr>
        <w:suppressAutoHyphens w:val="0"/>
        <w:autoSpaceDN/>
        <w:spacing w:line="276" w:lineRule="auto"/>
        <w:textAlignment w:val="auto"/>
        <w:rPr>
          <w:rFonts w:ascii="Arial" w:hAnsi="Arial" w:cs="Arial"/>
          <w:color w:val="000000" w:themeColor="text1"/>
          <w:sz w:val="22"/>
          <w:szCs w:val="22"/>
        </w:rPr>
      </w:pPr>
      <w:r>
        <w:rPr>
          <w:rFonts w:ascii="Arial" w:hAnsi="Arial" w:cs="Arial"/>
          <w:sz w:val="22"/>
          <w:szCs w:val="22"/>
        </w:rPr>
        <w:lastRenderedPageBreak/>
        <w:t>t</w:t>
      </w:r>
      <w:r w:rsidRPr="318CD1D9">
        <w:rPr>
          <w:rFonts w:ascii="Arial" w:hAnsi="Arial" w:cs="Arial"/>
          <w:sz w:val="22"/>
          <w:szCs w:val="22"/>
        </w:rPr>
        <w:t xml:space="preserve">he information must be disclosed regardless of whether consent is given, for example if a </w:t>
      </w:r>
      <w:r>
        <w:rPr>
          <w:rFonts w:ascii="Arial" w:hAnsi="Arial" w:cs="Arial"/>
          <w:sz w:val="22"/>
          <w:szCs w:val="22"/>
        </w:rPr>
        <w:t>C</w:t>
      </w:r>
      <w:r w:rsidRPr="318CD1D9">
        <w:rPr>
          <w:rFonts w:ascii="Arial" w:hAnsi="Arial" w:cs="Arial"/>
          <w:sz w:val="22"/>
          <w:szCs w:val="22"/>
        </w:rPr>
        <w:t>ourt order or other legal obligation requires disclosure</w:t>
      </w:r>
    </w:p>
    <w:p w14:paraId="7858B302" w14:textId="77777777" w:rsidR="009F0761" w:rsidRPr="00183436" w:rsidRDefault="009F0761" w:rsidP="009F0761">
      <w:pPr>
        <w:spacing w:line="276" w:lineRule="auto"/>
        <w:rPr>
          <w:rFonts w:ascii="Arial" w:hAnsi="Arial" w:cs="Arial"/>
          <w:b/>
          <w:bCs/>
          <w:sz w:val="22"/>
          <w:szCs w:val="22"/>
        </w:rPr>
      </w:pPr>
      <w:r w:rsidRPr="318CD1D9">
        <w:rPr>
          <w:rFonts w:ascii="Arial" w:hAnsi="Arial" w:cs="Arial"/>
          <w:b/>
          <w:bCs/>
          <w:sz w:val="22"/>
          <w:szCs w:val="22"/>
        </w:rPr>
        <w:t>NB. The serious crimes indicated are those that may harm a child or adult; reporting confidential information about crimes such as theft or benefit fraud are not in this remit.</w:t>
      </w:r>
    </w:p>
    <w:p w14:paraId="7DD83D39" w14:textId="77777777" w:rsidR="009F0761" w:rsidRPr="00183436" w:rsidRDefault="009F0761" w:rsidP="009F0761">
      <w:pPr>
        <w:pStyle w:val="ListParagraph"/>
        <w:widowControl/>
        <w:numPr>
          <w:ilvl w:val="0"/>
          <w:numId w:val="16"/>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 xml:space="preserve">Settings are not obliged to report suspected benefit fraud or tax evasion committed by </w:t>
      </w:r>
      <w:proofErr w:type="gramStart"/>
      <w:r w:rsidRPr="318CD1D9">
        <w:rPr>
          <w:rFonts w:ascii="Arial" w:hAnsi="Arial" w:cs="Arial"/>
          <w:sz w:val="22"/>
          <w:szCs w:val="22"/>
        </w:rPr>
        <w:t>clients</w:t>
      </w:r>
      <w:r>
        <w:rPr>
          <w:rFonts w:ascii="Arial" w:hAnsi="Arial" w:cs="Arial"/>
          <w:sz w:val="22"/>
          <w:szCs w:val="22"/>
        </w:rPr>
        <w:t>,</w:t>
      </w:r>
      <w:proofErr w:type="gramEnd"/>
      <w:r w:rsidRPr="318CD1D9">
        <w:rPr>
          <w:rFonts w:ascii="Arial" w:hAnsi="Arial" w:cs="Arial"/>
          <w:sz w:val="22"/>
          <w:szCs w:val="22"/>
        </w:rPr>
        <w:t xml:space="preserve"> however, they are obliged to tell the truth if asked by an investigator. </w:t>
      </w:r>
    </w:p>
    <w:p w14:paraId="6BB1AA51" w14:textId="77777777" w:rsidR="009F0761" w:rsidRPr="00183436" w:rsidRDefault="009F0761" w:rsidP="009F0761">
      <w:pPr>
        <w:pStyle w:val="ListParagraph"/>
        <w:widowControl/>
        <w:numPr>
          <w:ilvl w:val="0"/>
          <w:numId w:val="16"/>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Parents who confide that they are working while claiming should be informed of this and should be encouraged to check their entitlements to benefits, as they it may be beneficial to them to declare earnings and not put themselves at risk of prosecution.</w:t>
      </w:r>
    </w:p>
    <w:p w14:paraId="19DFD3F3" w14:textId="77777777" w:rsidR="009F0761" w:rsidRPr="00183436" w:rsidRDefault="009F0761" w:rsidP="009F0761">
      <w:pPr>
        <w:spacing w:line="276" w:lineRule="auto"/>
        <w:rPr>
          <w:rFonts w:ascii="Arial" w:hAnsi="Arial" w:cs="Arial"/>
          <w:b/>
          <w:bCs/>
          <w:sz w:val="22"/>
          <w:szCs w:val="22"/>
        </w:rPr>
      </w:pPr>
      <w:r w:rsidRPr="318CD1D9">
        <w:rPr>
          <w:rFonts w:ascii="Arial" w:hAnsi="Arial" w:cs="Arial"/>
          <w:b/>
          <w:bCs/>
          <w:sz w:val="22"/>
          <w:szCs w:val="22"/>
        </w:rPr>
        <w:t>Consent</w:t>
      </w:r>
    </w:p>
    <w:p w14:paraId="3AD2C1C2" w14:textId="77777777" w:rsidR="009F0761" w:rsidRPr="00183436" w:rsidRDefault="009F0761" w:rsidP="009F0761">
      <w:pPr>
        <w:pStyle w:val="ListParagraph"/>
        <w:widowControl/>
        <w:numPr>
          <w:ilvl w:val="0"/>
          <w:numId w:val="17"/>
        </w:numPr>
        <w:suppressAutoHyphens w:val="0"/>
        <w:autoSpaceDN/>
        <w:spacing w:line="276" w:lineRule="auto"/>
        <w:ind w:left="357" w:right="4" w:hanging="357"/>
        <w:textAlignment w:val="auto"/>
        <w:rPr>
          <w:rFonts w:ascii="Arial" w:hAnsi="Arial" w:cs="Arial"/>
          <w:color w:val="000000" w:themeColor="text1"/>
          <w:sz w:val="22"/>
          <w:szCs w:val="22"/>
        </w:rPr>
      </w:pPr>
      <w:r>
        <w:rPr>
          <w:rFonts w:ascii="Arial" w:hAnsi="Arial" w:cs="Arial"/>
          <w:sz w:val="22"/>
          <w:szCs w:val="22"/>
        </w:rPr>
        <w:t>Parents</w:t>
      </w:r>
      <w:r w:rsidRPr="318CD1D9">
        <w:rPr>
          <w:rFonts w:ascii="Arial" w:hAnsi="Arial" w:cs="Arial"/>
          <w:sz w:val="22"/>
          <w:szCs w:val="22"/>
        </w:rPr>
        <w:t xml:space="preserve"> share information about themselves and their families. They have a right to know that any information they share will be regarded as confidential as outlined in </w:t>
      </w:r>
      <w:r>
        <w:rPr>
          <w:rFonts w:ascii="Arial" w:hAnsi="Arial" w:cs="Arial"/>
          <w:sz w:val="22"/>
          <w:szCs w:val="22"/>
        </w:rPr>
        <w:t>07.1a Privacy notice</w:t>
      </w:r>
      <w:r w:rsidRPr="318CD1D9">
        <w:rPr>
          <w:rFonts w:ascii="Arial" w:hAnsi="Arial" w:cs="Arial"/>
          <w:sz w:val="22"/>
          <w:szCs w:val="22"/>
        </w:rPr>
        <w:t xml:space="preserve">. They should also be informed about the circumstances, and reasons for </w:t>
      </w:r>
      <w:r>
        <w:rPr>
          <w:rFonts w:ascii="Arial" w:hAnsi="Arial" w:cs="Arial"/>
          <w:sz w:val="22"/>
          <w:szCs w:val="22"/>
        </w:rPr>
        <w:t>the setting</w:t>
      </w:r>
      <w:r w:rsidRPr="318CD1D9">
        <w:rPr>
          <w:rFonts w:ascii="Arial" w:hAnsi="Arial" w:cs="Arial"/>
          <w:sz w:val="22"/>
          <w:szCs w:val="22"/>
        </w:rPr>
        <w:t xml:space="preserve"> being under obligation to share information. </w:t>
      </w:r>
    </w:p>
    <w:p w14:paraId="425FF6F5" w14:textId="77777777" w:rsidR="009F0761" w:rsidRPr="00183436" w:rsidRDefault="009F0761" w:rsidP="009F0761">
      <w:pPr>
        <w:pStyle w:val="ListParagraph"/>
        <w:widowControl/>
        <w:numPr>
          <w:ilvl w:val="0"/>
          <w:numId w:val="17"/>
        </w:numPr>
        <w:suppressAutoHyphens w:val="0"/>
        <w:autoSpaceDN/>
        <w:spacing w:line="276" w:lineRule="auto"/>
        <w:ind w:left="357" w:right="4" w:hanging="357"/>
        <w:textAlignment w:val="auto"/>
        <w:rPr>
          <w:rFonts w:ascii="Arial" w:hAnsi="Arial" w:cs="Arial"/>
          <w:color w:val="000000" w:themeColor="text1"/>
          <w:sz w:val="22"/>
          <w:szCs w:val="22"/>
        </w:rPr>
      </w:pPr>
      <w:r w:rsidRPr="318CD1D9">
        <w:rPr>
          <w:rFonts w:ascii="Arial" w:hAnsi="Arial" w:cs="Arial"/>
          <w:sz w:val="22"/>
          <w:szCs w:val="22"/>
        </w:rPr>
        <w:t xml:space="preserve">Parents are advised that their informed consent will be sought in most cases, as well as the circumstances when consent may not be sought, or their refusal to give consent overridden. </w:t>
      </w:r>
    </w:p>
    <w:p w14:paraId="7691F9C8" w14:textId="77777777" w:rsidR="009F0761" w:rsidRPr="00183436" w:rsidRDefault="009F0761" w:rsidP="009F0761">
      <w:pPr>
        <w:pStyle w:val="ListParagraph"/>
        <w:widowControl/>
        <w:numPr>
          <w:ilvl w:val="0"/>
          <w:numId w:val="17"/>
        </w:numPr>
        <w:suppressAutoHyphens w:val="0"/>
        <w:autoSpaceDN/>
        <w:spacing w:line="276" w:lineRule="auto"/>
        <w:ind w:left="357" w:right="4" w:hanging="357"/>
        <w:textAlignment w:val="auto"/>
        <w:rPr>
          <w:rFonts w:ascii="Arial" w:hAnsi="Arial" w:cs="Arial"/>
          <w:color w:val="000000" w:themeColor="text1"/>
          <w:sz w:val="22"/>
          <w:szCs w:val="22"/>
        </w:rPr>
      </w:pPr>
      <w:r w:rsidRPr="318CD1D9">
        <w:rPr>
          <w:rFonts w:ascii="Arial" w:hAnsi="Arial" w:cs="Arial"/>
          <w:sz w:val="22"/>
          <w:szCs w:val="22"/>
        </w:rPr>
        <w:t>Where there are concerns about whether or not to gain parental consent before sharing information, for example when making a Channel or Prevent referral</w:t>
      </w:r>
      <w:r>
        <w:rPr>
          <w:rFonts w:ascii="Arial" w:hAnsi="Arial" w:cs="Arial"/>
          <w:sz w:val="22"/>
          <w:szCs w:val="22"/>
        </w:rPr>
        <w:t xml:space="preserve"> the</w:t>
      </w:r>
      <w:r w:rsidRPr="318CD1D9">
        <w:rPr>
          <w:rFonts w:ascii="Arial" w:hAnsi="Arial" w:cs="Arial"/>
          <w:sz w:val="22"/>
          <w:szCs w:val="22"/>
        </w:rPr>
        <w:t xml:space="preserve"> setting manager must inform their line manager for clarification </w:t>
      </w:r>
      <w:r w:rsidRPr="00685C9B">
        <w:rPr>
          <w:rFonts w:ascii="Arial" w:hAnsi="Arial" w:cs="Arial"/>
          <w:sz w:val="22"/>
          <w:szCs w:val="22"/>
        </w:rPr>
        <w:t>before</w:t>
      </w:r>
      <w:r w:rsidRPr="318CD1D9">
        <w:rPr>
          <w:rFonts w:ascii="Arial" w:hAnsi="Arial" w:cs="Arial"/>
          <w:sz w:val="22"/>
          <w:szCs w:val="22"/>
        </w:rPr>
        <w:t xml:space="preserve"> speaking to </w:t>
      </w:r>
      <w:proofErr w:type="gramStart"/>
      <w:r w:rsidRPr="318CD1D9">
        <w:rPr>
          <w:rFonts w:ascii="Arial" w:hAnsi="Arial" w:cs="Arial"/>
          <w:sz w:val="22"/>
          <w:szCs w:val="22"/>
        </w:rPr>
        <w:t>parents</w:t>
      </w:r>
      <w:proofErr w:type="gramEnd"/>
    </w:p>
    <w:p w14:paraId="59285342" w14:textId="77777777" w:rsidR="009F0761" w:rsidRPr="00183436" w:rsidRDefault="009F0761" w:rsidP="009F0761">
      <w:pPr>
        <w:pStyle w:val="ListParagraph"/>
        <w:widowControl/>
        <w:numPr>
          <w:ilvl w:val="0"/>
          <w:numId w:val="17"/>
        </w:numPr>
        <w:suppressAutoHyphens w:val="0"/>
        <w:autoSpaceDN/>
        <w:spacing w:line="276" w:lineRule="auto"/>
        <w:ind w:left="357" w:right="657" w:hanging="357"/>
        <w:textAlignment w:val="auto"/>
        <w:rPr>
          <w:rFonts w:ascii="Arial" w:hAnsi="Arial" w:cs="Arial"/>
          <w:color w:val="000000" w:themeColor="text1"/>
          <w:sz w:val="22"/>
          <w:szCs w:val="22"/>
        </w:rPr>
      </w:pPr>
      <w:r w:rsidRPr="318CD1D9">
        <w:rPr>
          <w:rFonts w:ascii="Arial" w:hAnsi="Arial" w:cs="Arial"/>
          <w:sz w:val="22"/>
          <w:szCs w:val="22"/>
        </w:rPr>
        <w:t xml:space="preserve">Consent must be </w:t>
      </w:r>
      <w:r w:rsidRPr="00685C9B">
        <w:rPr>
          <w:rFonts w:ascii="Arial" w:hAnsi="Arial" w:cs="Arial"/>
          <w:sz w:val="22"/>
          <w:szCs w:val="22"/>
        </w:rPr>
        <w:t>informed</w:t>
      </w:r>
      <w:r w:rsidRPr="00AA3503">
        <w:rPr>
          <w:rFonts w:ascii="Arial" w:hAnsi="Arial" w:cs="Arial"/>
          <w:sz w:val="22"/>
          <w:szCs w:val="22"/>
        </w:rPr>
        <w:t xml:space="preserve"> - that is the person giving consent needs to understand </w:t>
      </w:r>
      <w:r w:rsidRPr="00685C9B">
        <w:rPr>
          <w:rFonts w:ascii="Arial" w:hAnsi="Arial" w:cs="Arial"/>
          <w:sz w:val="22"/>
          <w:szCs w:val="22"/>
        </w:rPr>
        <w:t>why</w:t>
      </w:r>
      <w:r w:rsidRPr="00AA3503">
        <w:rPr>
          <w:rFonts w:ascii="Arial" w:hAnsi="Arial" w:cs="Arial"/>
          <w:sz w:val="22"/>
          <w:szCs w:val="22"/>
        </w:rPr>
        <w:t xml:space="preserve"> information will be shared, </w:t>
      </w:r>
      <w:r w:rsidRPr="00685C9B">
        <w:rPr>
          <w:rFonts w:ascii="Arial" w:hAnsi="Arial" w:cs="Arial"/>
          <w:sz w:val="22"/>
          <w:szCs w:val="22"/>
        </w:rPr>
        <w:t>what</w:t>
      </w:r>
      <w:r w:rsidRPr="00AA3503">
        <w:rPr>
          <w:rFonts w:ascii="Arial" w:hAnsi="Arial" w:cs="Arial"/>
          <w:sz w:val="22"/>
          <w:szCs w:val="22"/>
        </w:rPr>
        <w:t xml:space="preserve"> will be shared, </w:t>
      </w:r>
      <w:r w:rsidRPr="00685C9B">
        <w:rPr>
          <w:rFonts w:ascii="Arial" w:hAnsi="Arial" w:cs="Arial"/>
          <w:sz w:val="22"/>
          <w:szCs w:val="22"/>
        </w:rPr>
        <w:t>who</w:t>
      </w:r>
      <w:r w:rsidRPr="00AA3503">
        <w:rPr>
          <w:rFonts w:ascii="Arial" w:hAnsi="Arial" w:cs="Arial"/>
          <w:sz w:val="22"/>
          <w:szCs w:val="22"/>
        </w:rPr>
        <w:t xml:space="preserve"> will see information, the </w:t>
      </w:r>
      <w:r w:rsidRPr="00685C9B">
        <w:rPr>
          <w:rFonts w:ascii="Arial" w:hAnsi="Arial" w:cs="Arial"/>
          <w:sz w:val="22"/>
          <w:szCs w:val="22"/>
        </w:rPr>
        <w:t>purpose</w:t>
      </w:r>
      <w:r w:rsidRPr="00AA3503">
        <w:rPr>
          <w:rFonts w:ascii="Arial" w:hAnsi="Arial" w:cs="Arial"/>
          <w:sz w:val="22"/>
          <w:szCs w:val="22"/>
        </w:rPr>
        <w:t xml:space="preserve"> of sharing it and the </w:t>
      </w:r>
      <w:r w:rsidRPr="00685C9B">
        <w:rPr>
          <w:rFonts w:ascii="Arial" w:hAnsi="Arial" w:cs="Arial"/>
          <w:sz w:val="22"/>
          <w:szCs w:val="22"/>
        </w:rPr>
        <w:t>implications</w:t>
      </w:r>
      <w:r w:rsidRPr="318CD1D9">
        <w:rPr>
          <w:rFonts w:ascii="Arial" w:hAnsi="Arial" w:cs="Arial"/>
          <w:sz w:val="22"/>
          <w:szCs w:val="22"/>
        </w:rPr>
        <w:t xml:space="preserve"> for them of sharing that information.</w:t>
      </w:r>
    </w:p>
    <w:p w14:paraId="7B0EF080" w14:textId="77777777" w:rsidR="009F0761" w:rsidRPr="00183436" w:rsidRDefault="009F0761" w:rsidP="009F0761">
      <w:pPr>
        <w:spacing w:line="276" w:lineRule="auto"/>
        <w:ind w:right="657"/>
        <w:rPr>
          <w:rFonts w:ascii="Arial" w:hAnsi="Arial" w:cs="Arial"/>
          <w:b/>
          <w:bCs/>
          <w:sz w:val="22"/>
          <w:szCs w:val="22"/>
        </w:rPr>
      </w:pPr>
      <w:r w:rsidRPr="318CD1D9">
        <w:rPr>
          <w:rFonts w:ascii="Arial" w:hAnsi="Arial" w:cs="Arial"/>
          <w:b/>
          <w:bCs/>
          <w:sz w:val="22"/>
          <w:szCs w:val="22"/>
        </w:rPr>
        <w:t>Separated parents</w:t>
      </w:r>
    </w:p>
    <w:p w14:paraId="072D636D" w14:textId="77777777" w:rsidR="009F0761" w:rsidRPr="00183436" w:rsidRDefault="009F0761" w:rsidP="009F0761">
      <w:pPr>
        <w:pStyle w:val="ListParagraph"/>
        <w:widowControl/>
        <w:numPr>
          <w:ilvl w:val="0"/>
          <w:numId w:val="18"/>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 xml:space="preserve">Consent to share need only be sought from one parent. Where parents are separated, this would normally be the parent with whom the child resides. </w:t>
      </w:r>
    </w:p>
    <w:p w14:paraId="734C0910" w14:textId="77777777" w:rsidR="009F0761" w:rsidRPr="00183436" w:rsidRDefault="009F0761" w:rsidP="009F0761">
      <w:pPr>
        <w:pStyle w:val="ListParagraph"/>
        <w:widowControl/>
        <w:numPr>
          <w:ilvl w:val="0"/>
          <w:numId w:val="18"/>
        </w:numPr>
        <w:suppressAutoHyphens w:val="0"/>
        <w:autoSpaceDN/>
        <w:spacing w:line="276" w:lineRule="auto"/>
        <w:ind w:left="357" w:hanging="357"/>
        <w:textAlignment w:val="auto"/>
        <w:rPr>
          <w:rFonts w:ascii="Arial" w:hAnsi="Arial" w:cs="Arial"/>
          <w:b/>
          <w:bCs/>
          <w:color w:val="000000" w:themeColor="text1"/>
          <w:sz w:val="22"/>
          <w:szCs w:val="22"/>
        </w:rPr>
      </w:pPr>
      <w:r w:rsidRPr="318CD1D9">
        <w:rPr>
          <w:rFonts w:ascii="Arial" w:hAnsi="Arial" w:cs="Arial"/>
          <w:sz w:val="22"/>
          <w:szCs w:val="22"/>
        </w:rPr>
        <w:t xml:space="preserve">Where there is a dispute, this needs to be considered carefully. </w:t>
      </w:r>
    </w:p>
    <w:p w14:paraId="47049B0E" w14:textId="77777777" w:rsidR="009F0761" w:rsidRPr="00764295" w:rsidRDefault="009F0761" w:rsidP="009F0761">
      <w:pPr>
        <w:pStyle w:val="ListParagraph"/>
        <w:widowControl/>
        <w:numPr>
          <w:ilvl w:val="0"/>
          <w:numId w:val="18"/>
        </w:numPr>
        <w:suppressAutoHyphens w:val="0"/>
        <w:autoSpaceDN/>
        <w:spacing w:line="276" w:lineRule="auto"/>
        <w:ind w:left="357" w:right="657" w:hanging="357"/>
        <w:textAlignment w:val="auto"/>
        <w:rPr>
          <w:rFonts w:ascii="Arial" w:hAnsi="Arial" w:cs="Arial"/>
          <w:sz w:val="22"/>
          <w:szCs w:val="22"/>
        </w:rPr>
      </w:pPr>
      <w:r w:rsidRPr="00764295">
        <w:rPr>
          <w:rFonts w:ascii="Arial" w:hAnsi="Arial" w:cs="Arial"/>
          <w:sz w:val="22"/>
          <w:szCs w:val="22"/>
        </w:rPr>
        <w:t>Where the child is looked after, the local authority, as ‘corporate parent’ may also need to be consulted before information is shared.</w:t>
      </w:r>
    </w:p>
    <w:p w14:paraId="16BD45D3" w14:textId="77777777" w:rsidR="009F0761" w:rsidRPr="00183436" w:rsidRDefault="009F0761" w:rsidP="009F0761">
      <w:pPr>
        <w:spacing w:line="276" w:lineRule="auto"/>
        <w:ind w:right="657"/>
        <w:rPr>
          <w:rFonts w:ascii="Arial" w:hAnsi="Arial" w:cs="Arial"/>
          <w:b/>
          <w:bCs/>
          <w:sz w:val="22"/>
          <w:szCs w:val="22"/>
        </w:rPr>
      </w:pPr>
      <w:r w:rsidRPr="318CD1D9">
        <w:rPr>
          <w:rFonts w:ascii="Arial" w:hAnsi="Arial" w:cs="Arial"/>
          <w:b/>
          <w:bCs/>
          <w:sz w:val="22"/>
          <w:szCs w:val="22"/>
        </w:rPr>
        <w:t>Age for giving consent</w:t>
      </w:r>
    </w:p>
    <w:p w14:paraId="762C6C0B" w14:textId="77777777" w:rsidR="009F0761" w:rsidRPr="00183436" w:rsidRDefault="009F0761" w:rsidP="009F0761">
      <w:pPr>
        <w:pStyle w:val="ListParagraph"/>
        <w:widowControl/>
        <w:numPr>
          <w:ilvl w:val="0"/>
          <w:numId w:val="19"/>
        </w:numPr>
        <w:suppressAutoHyphens w:val="0"/>
        <w:autoSpaceDN/>
        <w:spacing w:line="276" w:lineRule="auto"/>
        <w:ind w:right="658"/>
        <w:textAlignment w:val="auto"/>
        <w:rPr>
          <w:rFonts w:ascii="Arial" w:hAnsi="Arial" w:cs="Arial"/>
          <w:color w:val="000000" w:themeColor="text1"/>
          <w:sz w:val="22"/>
          <w:szCs w:val="22"/>
        </w:rPr>
      </w:pPr>
      <w:r w:rsidRPr="318CD1D9">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14:paraId="2139CB46" w14:textId="77777777" w:rsidR="009F0761" w:rsidRPr="00183436" w:rsidRDefault="009F0761" w:rsidP="009F0761">
      <w:pPr>
        <w:pStyle w:val="ListParagraph"/>
        <w:widowControl/>
        <w:numPr>
          <w:ilvl w:val="0"/>
          <w:numId w:val="19"/>
        </w:numPr>
        <w:suppressAutoHyphens w:val="0"/>
        <w:autoSpaceDN/>
        <w:spacing w:line="276" w:lineRule="auto"/>
        <w:ind w:right="658"/>
        <w:textAlignment w:val="auto"/>
        <w:rPr>
          <w:rFonts w:ascii="Arial" w:hAnsi="Arial" w:cs="Arial"/>
          <w:color w:val="000000" w:themeColor="text1"/>
          <w:sz w:val="22"/>
          <w:szCs w:val="22"/>
        </w:rPr>
      </w:pPr>
      <w:r w:rsidRPr="318CD1D9">
        <w:rPr>
          <w:rFonts w:ascii="Arial" w:hAnsi="Arial" w:cs="Arial"/>
          <w:sz w:val="22"/>
          <w:szCs w:val="22"/>
        </w:rPr>
        <w:t xml:space="preserve">Young persons (16-19 years) are capable of informed </w:t>
      </w:r>
      <w:r w:rsidRPr="00685C9B">
        <w:rPr>
          <w:rFonts w:ascii="Arial" w:hAnsi="Arial" w:cs="Arial"/>
          <w:sz w:val="22"/>
          <w:szCs w:val="22"/>
        </w:rPr>
        <w:t>consent.</w:t>
      </w:r>
      <w:r w:rsidRPr="318CD1D9">
        <w:rPr>
          <w:rFonts w:ascii="Arial" w:hAnsi="Arial" w:cs="Arial"/>
          <w:b/>
          <w:bCs/>
          <w:sz w:val="22"/>
          <w:szCs w:val="22"/>
        </w:rPr>
        <w:t xml:space="preserve"> </w:t>
      </w:r>
      <w:r w:rsidRPr="318CD1D9">
        <w:rPr>
          <w:rFonts w:ascii="Arial" w:hAnsi="Arial" w:cs="Arial"/>
          <w:sz w:val="22"/>
          <w:szCs w:val="22"/>
        </w:rPr>
        <w:t>Some children from age 13 onwards may have capacity to consent in some situations. Where they are deemed not to have capacity, then someone with parental responsibility must consent. If the child is capable and gives consent, this may override the parent’s wish not to give consent</w:t>
      </w:r>
      <w:r>
        <w:rPr>
          <w:rFonts w:ascii="Arial" w:hAnsi="Arial" w:cs="Arial"/>
          <w:sz w:val="22"/>
          <w:szCs w:val="22"/>
        </w:rPr>
        <w:t>.</w:t>
      </w:r>
    </w:p>
    <w:p w14:paraId="4137F7D9" w14:textId="77777777" w:rsidR="009F0761" w:rsidRPr="00183436" w:rsidRDefault="009F0761" w:rsidP="009F0761">
      <w:pPr>
        <w:pStyle w:val="ListParagraph"/>
        <w:widowControl/>
        <w:numPr>
          <w:ilvl w:val="0"/>
          <w:numId w:val="19"/>
        </w:numPr>
        <w:suppressAutoHyphens w:val="0"/>
        <w:autoSpaceDN/>
        <w:spacing w:line="276" w:lineRule="auto"/>
        <w:ind w:right="658"/>
        <w:textAlignment w:val="auto"/>
        <w:rPr>
          <w:rFonts w:ascii="Arial" w:hAnsi="Arial" w:cs="Arial"/>
          <w:color w:val="000000" w:themeColor="text1"/>
          <w:sz w:val="22"/>
          <w:szCs w:val="22"/>
        </w:rPr>
      </w:pPr>
      <w:r w:rsidRPr="318CD1D9">
        <w:rPr>
          <w:rFonts w:ascii="Arial" w:hAnsi="Arial" w:cs="Arial"/>
          <w:sz w:val="22"/>
          <w:szCs w:val="22"/>
        </w:rPr>
        <w:t xml:space="preserve">Adults at risk due to </w:t>
      </w:r>
      <w:r w:rsidRPr="009A5D0F">
        <w:rPr>
          <w:rFonts w:ascii="Arial" w:hAnsi="Arial" w:cs="Arial"/>
          <w:sz w:val="22"/>
          <w:szCs w:val="22"/>
        </w:rPr>
        <w:t>safeguarding concerns must be deemed capable of giving or withholding consent to share information about them. In this case ‘mental capacity’ is defined in terms of the Mental Capacity Act 2005 C</w:t>
      </w:r>
      <w:r w:rsidRPr="318CD1D9">
        <w:rPr>
          <w:rFonts w:ascii="Arial" w:hAnsi="Arial" w:cs="Arial"/>
          <w:sz w:val="22"/>
          <w:szCs w:val="22"/>
        </w:rPr>
        <w:t>ode of Practice</w:t>
      </w:r>
      <w:r>
        <w:rPr>
          <w:rFonts w:ascii="Arial" w:hAnsi="Arial" w:cs="Arial"/>
          <w:sz w:val="22"/>
          <w:szCs w:val="22"/>
        </w:rPr>
        <w:t xml:space="preserve"> (Office of the Public Guardian 2007)</w:t>
      </w:r>
      <w:r w:rsidRPr="318CD1D9">
        <w:rPr>
          <w:rFonts w:ascii="Arial" w:hAnsi="Arial" w:cs="Arial"/>
          <w:sz w:val="22"/>
          <w:szCs w:val="22"/>
        </w:rPr>
        <w:t xml:space="preserve">. It is rare that this will apply in the context of </w:t>
      </w:r>
      <w:r>
        <w:rPr>
          <w:rFonts w:ascii="Arial" w:hAnsi="Arial" w:cs="Arial"/>
          <w:sz w:val="22"/>
          <w:szCs w:val="22"/>
        </w:rPr>
        <w:t>the</w:t>
      </w:r>
      <w:r w:rsidRPr="318CD1D9">
        <w:rPr>
          <w:rFonts w:ascii="Arial" w:hAnsi="Arial" w:cs="Arial"/>
          <w:sz w:val="22"/>
          <w:szCs w:val="22"/>
        </w:rPr>
        <w:t xml:space="preserve"> </w:t>
      </w:r>
      <w:r>
        <w:rPr>
          <w:rFonts w:ascii="Arial" w:hAnsi="Arial" w:cs="Arial"/>
          <w:sz w:val="22"/>
          <w:szCs w:val="22"/>
        </w:rPr>
        <w:t>setting</w:t>
      </w:r>
      <w:r w:rsidRPr="318CD1D9">
        <w:rPr>
          <w:rFonts w:ascii="Arial" w:hAnsi="Arial" w:cs="Arial"/>
          <w:sz w:val="22"/>
          <w:szCs w:val="22"/>
        </w:rPr>
        <w:t>.</w:t>
      </w:r>
    </w:p>
    <w:p w14:paraId="1B2C1B3F" w14:textId="77777777" w:rsidR="009F0761" w:rsidRPr="00183436" w:rsidRDefault="009F0761" w:rsidP="009F0761">
      <w:pPr>
        <w:spacing w:line="276" w:lineRule="auto"/>
        <w:ind w:right="657"/>
        <w:rPr>
          <w:rFonts w:ascii="Arial" w:hAnsi="Arial" w:cs="Arial"/>
          <w:b/>
          <w:bCs/>
          <w:sz w:val="22"/>
          <w:szCs w:val="22"/>
        </w:rPr>
      </w:pPr>
      <w:r w:rsidRPr="318CD1D9">
        <w:rPr>
          <w:rFonts w:ascii="Arial" w:hAnsi="Arial" w:cs="Arial"/>
          <w:b/>
          <w:bCs/>
          <w:sz w:val="22"/>
          <w:szCs w:val="22"/>
        </w:rPr>
        <w:t>Ways in which consent to share information can occur</w:t>
      </w:r>
    </w:p>
    <w:p w14:paraId="061E0A72" w14:textId="77777777" w:rsidR="009F0761" w:rsidRPr="00183436" w:rsidRDefault="009F0761" w:rsidP="009F0761">
      <w:pPr>
        <w:pStyle w:val="ListParagraph"/>
        <w:widowControl/>
        <w:numPr>
          <w:ilvl w:val="0"/>
          <w:numId w:val="20"/>
        </w:numPr>
        <w:suppressAutoHyphens w:val="0"/>
        <w:autoSpaceDN/>
        <w:spacing w:line="276" w:lineRule="auto"/>
        <w:ind w:left="357" w:hanging="357"/>
        <w:textAlignment w:val="auto"/>
        <w:rPr>
          <w:rFonts w:ascii="Arial" w:hAnsi="Arial" w:cs="Arial"/>
          <w:color w:val="000000" w:themeColor="text1"/>
          <w:sz w:val="22"/>
          <w:szCs w:val="22"/>
        </w:rPr>
      </w:pPr>
      <w:r w:rsidRPr="318CD1D9">
        <w:rPr>
          <w:rFonts w:ascii="Arial" w:hAnsi="Arial" w:cs="Arial"/>
          <w:sz w:val="22"/>
          <w:szCs w:val="22"/>
        </w:rPr>
        <w:t>Policies and procedures set out the responsibility of the setting regarding gaining consent to share information, and when it may not be sought or overridden.</w:t>
      </w:r>
    </w:p>
    <w:p w14:paraId="498360A0" w14:textId="77777777" w:rsidR="009F0761" w:rsidRPr="00183436" w:rsidRDefault="009F0761" w:rsidP="009F0761">
      <w:pPr>
        <w:pStyle w:val="ListParagraph"/>
        <w:widowControl/>
        <w:numPr>
          <w:ilvl w:val="0"/>
          <w:numId w:val="20"/>
        </w:numPr>
        <w:suppressAutoHyphens w:val="0"/>
        <w:autoSpaceDN/>
        <w:spacing w:line="276" w:lineRule="auto"/>
        <w:ind w:left="357" w:hanging="357"/>
        <w:textAlignment w:val="auto"/>
        <w:rPr>
          <w:rFonts w:ascii="Arial" w:hAnsi="Arial" w:cs="Arial"/>
          <w:color w:val="000000" w:themeColor="text1"/>
          <w:sz w:val="22"/>
          <w:szCs w:val="22"/>
        </w:rPr>
      </w:pPr>
      <w:r w:rsidRPr="318CD1D9">
        <w:rPr>
          <w:rFonts w:ascii="Arial" w:hAnsi="Arial" w:cs="Arial"/>
          <w:sz w:val="22"/>
          <w:szCs w:val="22"/>
        </w:rPr>
        <w:t>Information in leaflets to parents, or other leaflets about the provision, including privacy notices</w:t>
      </w:r>
      <w:r>
        <w:rPr>
          <w:rFonts w:ascii="Arial" w:hAnsi="Arial" w:cs="Arial"/>
          <w:sz w:val="22"/>
          <w:szCs w:val="22"/>
        </w:rPr>
        <w:t>.</w:t>
      </w:r>
    </w:p>
    <w:p w14:paraId="501EB038" w14:textId="77777777" w:rsidR="009F0761" w:rsidRPr="00183436" w:rsidRDefault="009F0761" w:rsidP="009F0761">
      <w:pPr>
        <w:pStyle w:val="ListParagraph"/>
        <w:widowControl/>
        <w:numPr>
          <w:ilvl w:val="0"/>
          <w:numId w:val="20"/>
        </w:numPr>
        <w:suppressAutoHyphens w:val="0"/>
        <w:autoSpaceDN/>
        <w:spacing w:line="276" w:lineRule="auto"/>
        <w:ind w:left="357" w:hanging="357"/>
        <w:textAlignment w:val="auto"/>
        <w:rPr>
          <w:rFonts w:ascii="Arial" w:hAnsi="Arial" w:cs="Arial"/>
          <w:color w:val="000000" w:themeColor="text1"/>
          <w:sz w:val="22"/>
          <w:szCs w:val="22"/>
        </w:rPr>
      </w:pPr>
      <w:r w:rsidRPr="318CD1D9">
        <w:rPr>
          <w:rFonts w:ascii="Arial" w:hAnsi="Arial" w:cs="Arial"/>
          <w:sz w:val="22"/>
          <w:szCs w:val="22"/>
        </w:rPr>
        <w:t>Consent forms signed at registration (for example to apply sun cream)</w:t>
      </w:r>
      <w:r>
        <w:rPr>
          <w:rFonts w:ascii="Arial" w:hAnsi="Arial" w:cs="Arial"/>
          <w:sz w:val="22"/>
          <w:szCs w:val="22"/>
        </w:rPr>
        <w:t>.</w:t>
      </w:r>
    </w:p>
    <w:p w14:paraId="445B22DE" w14:textId="77777777" w:rsidR="009F0761" w:rsidRPr="00183436" w:rsidRDefault="009F0761" w:rsidP="009F0761">
      <w:pPr>
        <w:pStyle w:val="ListParagraph"/>
        <w:widowControl/>
        <w:numPr>
          <w:ilvl w:val="0"/>
          <w:numId w:val="20"/>
        </w:numPr>
        <w:suppressAutoHyphens w:val="0"/>
        <w:autoSpaceDN/>
        <w:spacing w:line="276" w:lineRule="auto"/>
        <w:ind w:left="357" w:hanging="357"/>
        <w:textAlignment w:val="auto"/>
        <w:rPr>
          <w:rFonts w:ascii="Arial" w:hAnsi="Arial" w:cs="Arial"/>
          <w:color w:val="000000" w:themeColor="text1"/>
          <w:sz w:val="22"/>
          <w:szCs w:val="22"/>
        </w:rPr>
      </w:pPr>
      <w:r w:rsidRPr="318CD1D9">
        <w:rPr>
          <w:rFonts w:ascii="Arial" w:hAnsi="Arial" w:cs="Arial"/>
          <w:sz w:val="22"/>
          <w:szCs w:val="22"/>
        </w:rPr>
        <w:t>Notes on confidentiality included on every form the parent signs</w:t>
      </w:r>
      <w:r>
        <w:rPr>
          <w:rFonts w:ascii="Arial" w:hAnsi="Arial" w:cs="Arial"/>
          <w:sz w:val="22"/>
          <w:szCs w:val="22"/>
        </w:rPr>
        <w:t>.</w:t>
      </w:r>
    </w:p>
    <w:p w14:paraId="283DADA5" w14:textId="5B3761F8" w:rsidR="00E27D95" w:rsidRPr="006A2B66" w:rsidRDefault="009F0761" w:rsidP="009F0761">
      <w:pPr>
        <w:pStyle w:val="ListParagraph"/>
        <w:widowControl/>
        <w:numPr>
          <w:ilvl w:val="0"/>
          <w:numId w:val="20"/>
        </w:numPr>
        <w:suppressAutoHyphens w:val="0"/>
        <w:autoSpaceDN/>
        <w:spacing w:line="276" w:lineRule="auto"/>
        <w:ind w:left="357" w:hanging="357"/>
        <w:textAlignment w:val="auto"/>
        <w:rPr>
          <w:rFonts w:ascii="Arial" w:hAnsi="Arial" w:cs="Arial"/>
          <w:color w:val="000000" w:themeColor="text1"/>
          <w:sz w:val="22"/>
          <w:szCs w:val="22"/>
        </w:rPr>
      </w:pPr>
      <w:r w:rsidRPr="318CD1D9">
        <w:rPr>
          <w:rFonts w:ascii="Arial" w:hAnsi="Arial" w:cs="Arial"/>
          <w:sz w:val="22"/>
          <w:szCs w:val="22"/>
        </w:rPr>
        <w:t>Parent signatures on forms giving consent to share information about additional needs, or to pass on child development summaries to the next provider/school.</w:t>
      </w:r>
    </w:p>
    <w:p w14:paraId="613B5A45" w14:textId="77777777" w:rsidR="003959FF" w:rsidRPr="008F03EA" w:rsidRDefault="0026310E" w:rsidP="009F0761">
      <w:pPr>
        <w:pStyle w:val="Heading2"/>
        <w:spacing w:line="276" w:lineRule="auto"/>
        <w:rPr>
          <w:szCs w:val="22"/>
        </w:rPr>
      </w:pPr>
      <w:r w:rsidRPr="008F03EA">
        <w:rPr>
          <w:szCs w:val="22"/>
        </w:rPr>
        <w:lastRenderedPageBreak/>
        <w:t>Client access to records procedures</w:t>
      </w:r>
    </w:p>
    <w:p w14:paraId="3D030646" w14:textId="77777777" w:rsidR="003959FF" w:rsidRPr="008F03EA" w:rsidRDefault="003959FF" w:rsidP="009F0761">
      <w:pPr>
        <w:pStyle w:val="Standard"/>
        <w:spacing w:line="276" w:lineRule="auto"/>
        <w:rPr>
          <w:rFonts w:ascii="Arial" w:hAnsi="Arial" w:cs="Arial"/>
        </w:rPr>
      </w:pPr>
    </w:p>
    <w:p w14:paraId="381472E9" w14:textId="77777777" w:rsidR="003959FF" w:rsidRPr="008F03EA" w:rsidRDefault="0026310E" w:rsidP="00266C8F">
      <w:pPr>
        <w:pStyle w:val="Standard"/>
        <w:numPr>
          <w:ilvl w:val="0"/>
          <w:numId w:val="28"/>
        </w:numPr>
        <w:spacing w:line="276" w:lineRule="auto"/>
        <w:ind w:left="284"/>
        <w:rPr>
          <w:rFonts w:ascii="Arial" w:hAnsi="Arial" w:cs="Arial"/>
          <w:sz w:val="22"/>
          <w:szCs w:val="22"/>
        </w:rPr>
      </w:pPr>
      <w:r w:rsidRPr="008F03EA">
        <w:rPr>
          <w:rFonts w:ascii="Arial" w:hAnsi="Arial" w:cs="Arial"/>
          <w:sz w:val="22"/>
          <w:szCs w:val="22"/>
        </w:rPr>
        <w:t xml:space="preserve">Parents may request access to any confidential records we hold </w:t>
      </w:r>
      <w:proofErr w:type="gramStart"/>
      <w:r w:rsidRPr="008F03EA">
        <w:rPr>
          <w:rFonts w:ascii="Arial" w:hAnsi="Arial" w:cs="Arial"/>
          <w:sz w:val="22"/>
          <w:szCs w:val="22"/>
        </w:rPr>
        <w:t>on</w:t>
      </w:r>
      <w:proofErr w:type="gramEnd"/>
      <w:r w:rsidRPr="008F03EA">
        <w:rPr>
          <w:rFonts w:ascii="Arial" w:hAnsi="Arial" w:cs="Arial"/>
          <w:sz w:val="22"/>
          <w:szCs w:val="22"/>
        </w:rPr>
        <w:t xml:space="preserve"> their child and family following the procedure below:</w:t>
      </w:r>
    </w:p>
    <w:p w14:paraId="0389396D" w14:textId="77777777" w:rsidR="003959FF" w:rsidRPr="008F03EA" w:rsidRDefault="0026310E" w:rsidP="00266C8F">
      <w:pPr>
        <w:pStyle w:val="Standard"/>
        <w:numPr>
          <w:ilvl w:val="0"/>
          <w:numId w:val="28"/>
        </w:numPr>
        <w:spacing w:line="276" w:lineRule="auto"/>
        <w:ind w:left="284"/>
        <w:rPr>
          <w:rFonts w:ascii="Arial" w:hAnsi="Arial" w:cs="Arial"/>
          <w:sz w:val="22"/>
          <w:szCs w:val="22"/>
        </w:rPr>
      </w:pPr>
      <w:r w:rsidRPr="008F03EA">
        <w:rPr>
          <w:rFonts w:ascii="Arial" w:hAnsi="Arial" w:cs="Arial"/>
          <w:sz w:val="22"/>
          <w:szCs w:val="22"/>
        </w:rPr>
        <w:t xml:space="preserve">The parent is the ‘subject’ of the file in the case where a child is too young to give ‘informed consent’ and has a right to see information that </w:t>
      </w:r>
      <w:r w:rsidR="008F03EA">
        <w:rPr>
          <w:rFonts w:ascii="Arial" w:hAnsi="Arial" w:cs="Arial"/>
          <w:sz w:val="22"/>
          <w:szCs w:val="22"/>
        </w:rPr>
        <w:t>our</w:t>
      </w:r>
      <w:r w:rsidRPr="008F03EA">
        <w:rPr>
          <w:rFonts w:ascii="Arial" w:hAnsi="Arial" w:cs="Arial"/>
          <w:sz w:val="22"/>
          <w:szCs w:val="22"/>
        </w:rPr>
        <w:t xml:space="preserve"> setting has compiled on them.</w:t>
      </w:r>
    </w:p>
    <w:p w14:paraId="426CC9D6" w14:textId="77777777" w:rsidR="003959FF" w:rsidRPr="008F03EA" w:rsidRDefault="0026310E" w:rsidP="00266C8F">
      <w:pPr>
        <w:pStyle w:val="Standard"/>
        <w:numPr>
          <w:ilvl w:val="0"/>
          <w:numId w:val="28"/>
        </w:numPr>
        <w:spacing w:line="276" w:lineRule="auto"/>
        <w:ind w:left="284"/>
        <w:rPr>
          <w:rFonts w:ascii="Arial" w:hAnsi="Arial" w:cs="Arial"/>
          <w:sz w:val="22"/>
          <w:szCs w:val="22"/>
        </w:rPr>
      </w:pPr>
      <w:r w:rsidRPr="008F03EA">
        <w:rPr>
          <w:rFonts w:ascii="Arial" w:hAnsi="Arial" w:cs="Arial"/>
          <w:sz w:val="22"/>
          <w:szCs w:val="22"/>
        </w:rPr>
        <w:t>Any request to see the child’s personal file by a parent or person with parental responsibil</w:t>
      </w:r>
      <w:r w:rsidR="008F03EA">
        <w:rPr>
          <w:rFonts w:ascii="Arial" w:hAnsi="Arial" w:cs="Arial"/>
          <w:sz w:val="22"/>
          <w:szCs w:val="22"/>
        </w:rPr>
        <w:t>ity must be made in writing to the setting manager</w:t>
      </w:r>
      <w:r w:rsidRPr="008F03EA">
        <w:rPr>
          <w:rFonts w:ascii="Arial" w:hAnsi="Arial" w:cs="Arial"/>
          <w:sz w:val="22"/>
          <w:szCs w:val="22"/>
        </w:rPr>
        <w:t>.</w:t>
      </w:r>
    </w:p>
    <w:p w14:paraId="6287FC45" w14:textId="77777777" w:rsidR="003959FF" w:rsidRPr="008F03EA" w:rsidRDefault="0026310E" w:rsidP="00266C8F">
      <w:pPr>
        <w:pStyle w:val="Standard"/>
        <w:numPr>
          <w:ilvl w:val="0"/>
          <w:numId w:val="28"/>
        </w:numPr>
        <w:spacing w:line="276" w:lineRule="auto"/>
        <w:ind w:left="284"/>
        <w:rPr>
          <w:rFonts w:ascii="Arial" w:hAnsi="Arial" w:cs="Arial"/>
          <w:sz w:val="22"/>
          <w:szCs w:val="22"/>
        </w:rPr>
      </w:pPr>
      <w:r w:rsidRPr="008F03EA">
        <w:rPr>
          <w:rFonts w:ascii="Arial" w:hAnsi="Arial" w:cs="Arial"/>
          <w:sz w:val="22"/>
          <w:szCs w:val="22"/>
        </w:rPr>
        <w:t>We acknowledge the request in writing, informing the parent that an arrangement will be made for him/her to see the file contents, subject to third party consent.</w:t>
      </w:r>
    </w:p>
    <w:p w14:paraId="15E5C1A1" w14:textId="7ABC92B2" w:rsidR="003959FF" w:rsidRPr="0051536E" w:rsidRDefault="00150D9F" w:rsidP="00266C8F">
      <w:pPr>
        <w:pStyle w:val="Standard"/>
        <w:numPr>
          <w:ilvl w:val="0"/>
          <w:numId w:val="28"/>
        </w:numPr>
        <w:spacing w:line="276" w:lineRule="auto"/>
        <w:ind w:left="284"/>
        <w:rPr>
          <w:rFonts w:ascii="Arial" w:hAnsi="Arial" w:cs="Arial"/>
          <w:sz w:val="22"/>
          <w:szCs w:val="22"/>
        </w:rPr>
      </w:pPr>
      <w:r w:rsidRPr="0051536E">
        <w:rPr>
          <w:rFonts w:ascii="Arial" w:hAnsi="Arial" w:cs="Arial"/>
          <w:sz w:val="22"/>
          <w:szCs w:val="22"/>
        </w:rPr>
        <w:t>Our</w:t>
      </w:r>
      <w:r w:rsidR="0026310E" w:rsidRPr="0051536E">
        <w:rPr>
          <w:rFonts w:ascii="Arial" w:hAnsi="Arial" w:cs="Arial"/>
          <w:sz w:val="22"/>
          <w:szCs w:val="22"/>
        </w:rPr>
        <w:t xml:space="preserve"> written acknowledgement allows </w:t>
      </w:r>
      <w:r w:rsidR="00044D9A">
        <w:rPr>
          <w:rFonts w:ascii="Arial" w:hAnsi="Arial" w:cs="Arial"/>
          <w:sz w:val="22"/>
          <w:szCs w:val="22"/>
        </w:rPr>
        <w:t>30</w:t>
      </w:r>
      <w:r w:rsidR="0026310E" w:rsidRPr="0051536E">
        <w:rPr>
          <w:rFonts w:ascii="Arial" w:hAnsi="Arial" w:cs="Arial"/>
          <w:sz w:val="22"/>
          <w:szCs w:val="22"/>
        </w:rPr>
        <w:t xml:space="preserve"> working days for the file to be made ready.</w:t>
      </w:r>
    </w:p>
    <w:p w14:paraId="2A41F9CF" w14:textId="77777777" w:rsidR="007C7B02" w:rsidRPr="007C7B02" w:rsidRDefault="007C7B02" w:rsidP="00266C8F">
      <w:pPr>
        <w:widowControl/>
        <w:numPr>
          <w:ilvl w:val="0"/>
          <w:numId w:val="28"/>
        </w:numPr>
        <w:suppressAutoHyphens w:val="0"/>
        <w:autoSpaceDN/>
        <w:spacing w:line="276" w:lineRule="auto"/>
        <w:ind w:left="284"/>
        <w:textAlignment w:val="auto"/>
        <w:rPr>
          <w:rFonts w:ascii="Arial" w:hAnsi="Arial" w:cs="Arial"/>
          <w:strike/>
          <w:sz w:val="22"/>
          <w:szCs w:val="22"/>
        </w:rPr>
      </w:pPr>
      <w:r w:rsidRPr="007C7B02">
        <w:rPr>
          <w:rFonts w:ascii="Arial" w:hAnsi="Arial" w:cs="Arial"/>
          <w:sz w:val="22"/>
          <w:szCs w:val="22"/>
        </w:rPr>
        <w:t>A fee may be charged for repeated requests, or where a request requires excessive administration to fulfil.</w:t>
      </w:r>
    </w:p>
    <w:p w14:paraId="40193624" w14:textId="77777777" w:rsidR="003959FF" w:rsidRPr="008F03EA" w:rsidRDefault="0026310E" w:rsidP="00266C8F">
      <w:pPr>
        <w:pStyle w:val="Standard"/>
        <w:numPr>
          <w:ilvl w:val="0"/>
          <w:numId w:val="28"/>
        </w:numPr>
        <w:spacing w:line="276" w:lineRule="auto"/>
        <w:ind w:left="284"/>
        <w:rPr>
          <w:rFonts w:ascii="Arial" w:hAnsi="Arial" w:cs="Arial"/>
          <w:sz w:val="22"/>
          <w:szCs w:val="22"/>
        </w:rPr>
      </w:pPr>
      <w:r w:rsidRPr="008F03EA">
        <w:rPr>
          <w:rFonts w:ascii="Arial" w:hAnsi="Arial" w:cs="Arial"/>
          <w:sz w:val="22"/>
          <w:szCs w:val="22"/>
        </w:rPr>
        <w:t>Our manager informs their line manager and legal advice may be sought befor</w:t>
      </w:r>
      <w:r w:rsidR="00150D9F">
        <w:rPr>
          <w:rFonts w:ascii="Arial" w:hAnsi="Arial" w:cs="Arial"/>
          <w:sz w:val="22"/>
          <w:szCs w:val="22"/>
        </w:rPr>
        <w:t>e sharing a file.</w:t>
      </w:r>
    </w:p>
    <w:p w14:paraId="223EE8E8" w14:textId="77777777" w:rsidR="003959FF" w:rsidRPr="008F03EA" w:rsidRDefault="0026310E" w:rsidP="00266C8F">
      <w:pPr>
        <w:pStyle w:val="Standard"/>
        <w:numPr>
          <w:ilvl w:val="0"/>
          <w:numId w:val="28"/>
        </w:numPr>
        <w:spacing w:line="276" w:lineRule="auto"/>
        <w:ind w:left="284" w:hanging="284"/>
        <w:rPr>
          <w:rFonts w:ascii="Arial" w:hAnsi="Arial" w:cs="Arial"/>
          <w:sz w:val="22"/>
          <w:szCs w:val="22"/>
        </w:rPr>
      </w:pPr>
      <w:r w:rsidRPr="008F03EA">
        <w:rPr>
          <w:rFonts w:ascii="Arial" w:hAnsi="Arial" w:cs="Arial"/>
          <w:sz w:val="22"/>
          <w:szCs w:val="22"/>
        </w:rPr>
        <w:t>Our manager goes through the file with</w:t>
      </w:r>
      <w:r w:rsidR="00150D9F">
        <w:rPr>
          <w:rFonts w:ascii="Arial" w:hAnsi="Arial" w:cs="Arial"/>
          <w:sz w:val="22"/>
          <w:szCs w:val="22"/>
        </w:rPr>
        <w:t xml:space="preserve"> their line manager and ensures</w:t>
      </w:r>
      <w:r w:rsidRPr="008F03EA">
        <w:rPr>
          <w:rFonts w:ascii="Arial" w:hAnsi="Arial" w:cs="Arial"/>
          <w:sz w:val="22"/>
          <w:szCs w:val="22"/>
        </w:rPr>
        <w:t xml:space="preserve"> that all documents have been filed correctly, that entries are in date order and that ther</w:t>
      </w:r>
      <w:r w:rsidR="00150D9F">
        <w:rPr>
          <w:rFonts w:ascii="Arial" w:hAnsi="Arial" w:cs="Arial"/>
          <w:sz w:val="22"/>
          <w:szCs w:val="22"/>
        </w:rPr>
        <w:t>e are no missing pages. They</w:t>
      </w:r>
      <w:r w:rsidRPr="008F03EA">
        <w:rPr>
          <w:rFonts w:ascii="Arial" w:hAnsi="Arial" w:cs="Arial"/>
          <w:sz w:val="22"/>
          <w:szCs w:val="22"/>
        </w:rPr>
        <w:t xml:space="preserve"> note any information, entry or correspondence or other document which mentions a third party.</w:t>
      </w:r>
    </w:p>
    <w:p w14:paraId="6279E059" w14:textId="77777777" w:rsidR="003959FF" w:rsidRPr="008F03EA" w:rsidRDefault="0026310E" w:rsidP="00266C8F">
      <w:pPr>
        <w:pStyle w:val="Standard"/>
        <w:numPr>
          <w:ilvl w:val="0"/>
          <w:numId w:val="28"/>
        </w:numPr>
        <w:shd w:val="clear" w:color="auto" w:fill="FFFFFF"/>
        <w:spacing w:line="276" w:lineRule="auto"/>
        <w:ind w:left="284" w:hanging="284"/>
        <w:rPr>
          <w:rFonts w:ascii="Arial" w:hAnsi="Arial" w:cs="Arial"/>
          <w:color w:val="000000"/>
          <w:sz w:val="22"/>
          <w:szCs w:val="22"/>
        </w:rPr>
      </w:pPr>
      <w:r w:rsidRPr="008F03EA">
        <w:rPr>
          <w:rFonts w:ascii="Arial" w:hAnsi="Arial" w:cs="Arial"/>
          <w:color w:val="000000"/>
          <w:sz w:val="22"/>
          <w:szCs w:val="22"/>
        </w:rPr>
        <w:t>We write to each of those individuals explaining that the subject has requested sight of the file, which contains a reference to them, stating what this is.</w:t>
      </w:r>
    </w:p>
    <w:p w14:paraId="78A0AEE3" w14:textId="77777777" w:rsidR="003959FF" w:rsidRPr="008F03EA" w:rsidRDefault="0026310E" w:rsidP="00266C8F">
      <w:pPr>
        <w:pStyle w:val="Standard"/>
        <w:numPr>
          <w:ilvl w:val="0"/>
          <w:numId w:val="28"/>
        </w:numPr>
        <w:shd w:val="clear" w:color="auto" w:fill="FFFFFF"/>
        <w:spacing w:line="276" w:lineRule="auto"/>
        <w:ind w:left="284" w:hanging="284"/>
        <w:rPr>
          <w:rFonts w:ascii="Arial" w:hAnsi="Arial" w:cs="Arial"/>
          <w:color w:val="000000"/>
          <w:sz w:val="22"/>
          <w:szCs w:val="22"/>
        </w:rPr>
      </w:pPr>
      <w:r w:rsidRPr="008F03EA">
        <w:rPr>
          <w:rFonts w:ascii="Arial" w:hAnsi="Arial" w:cs="Arial"/>
          <w:color w:val="000000"/>
          <w:sz w:val="22"/>
          <w:szCs w:val="22"/>
        </w:rPr>
        <w:t>They are asked to reply in writing to our manager giving or refusing consent for disclosure of that material.</w:t>
      </w:r>
    </w:p>
    <w:p w14:paraId="476244A2" w14:textId="77777777" w:rsidR="003959FF" w:rsidRPr="008F03EA" w:rsidRDefault="0026310E" w:rsidP="00266C8F">
      <w:pPr>
        <w:pStyle w:val="Standard"/>
        <w:numPr>
          <w:ilvl w:val="0"/>
          <w:numId w:val="28"/>
        </w:numPr>
        <w:shd w:val="clear" w:color="auto" w:fill="FFFFFF"/>
        <w:spacing w:line="276" w:lineRule="auto"/>
        <w:ind w:left="284" w:hanging="284"/>
        <w:rPr>
          <w:rFonts w:ascii="Arial" w:hAnsi="Arial" w:cs="Arial"/>
          <w:color w:val="000000"/>
          <w:sz w:val="22"/>
          <w:szCs w:val="22"/>
        </w:rPr>
      </w:pPr>
      <w:r w:rsidRPr="008F03EA">
        <w:rPr>
          <w:rFonts w:ascii="Arial" w:hAnsi="Arial" w:cs="Arial"/>
          <w:color w:val="000000"/>
          <w:sz w:val="22"/>
          <w:szCs w:val="22"/>
        </w:rPr>
        <w:t>We keep copies of these letters and their replies on the child’s file.</w:t>
      </w:r>
    </w:p>
    <w:p w14:paraId="11B1CD80" w14:textId="77777777" w:rsidR="00044D9A" w:rsidRDefault="0026310E" w:rsidP="00266C8F">
      <w:pPr>
        <w:pStyle w:val="Standard"/>
        <w:numPr>
          <w:ilvl w:val="0"/>
          <w:numId w:val="28"/>
        </w:numPr>
        <w:spacing w:line="276" w:lineRule="auto"/>
        <w:ind w:left="284" w:hanging="284"/>
        <w:rPr>
          <w:rFonts w:ascii="Arial" w:hAnsi="Arial" w:cs="Arial"/>
          <w:sz w:val="22"/>
          <w:szCs w:val="22"/>
        </w:rPr>
      </w:pPr>
      <w:r w:rsidRPr="008F03EA">
        <w:rPr>
          <w:rFonts w:ascii="Arial" w:hAnsi="Arial" w:cs="Arial"/>
          <w:sz w:val="22"/>
          <w:szCs w:val="22"/>
        </w:rPr>
        <w:t xml:space="preserve">‘Third parties’ include each family member noted on the file; </w:t>
      </w:r>
      <w:proofErr w:type="gramStart"/>
      <w:r w:rsidRPr="008F03EA">
        <w:rPr>
          <w:rFonts w:ascii="Arial" w:hAnsi="Arial" w:cs="Arial"/>
          <w:sz w:val="22"/>
          <w:szCs w:val="22"/>
        </w:rPr>
        <w:t>so</w:t>
      </w:r>
      <w:proofErr w:type="gramEnd"/>
      <w:r w:rsidRPr="008F03EA">
        <w:rPr>
          <w:rFonts w:ascii="Arial" w:hAnsi="Arial" w:cs="Arial"/>
          <w:sz w:val="22"/>
          <w:szCs w:val="22"/>
        </w:rPr>
        <w:t xml:space="preserve"> where there are separate entries pertaining to each parent, step parent, grandparent etc, we write to each of them to request third party consent.</w:t>
      </w:r>
    </w:p>
    <w:p w14:paraId="509BB717" w14:textId="77777777" w:rsidR="00044D9A" w:rsidRDefault="0026310E" w:rsidP="00266C8F">
      <w:pPr>
        <w:pStyle w:val="Standard"/>
        <w:numPr>
          <w:ilvl w:val="0"/>
          <w:numId w:val="28"/>
        </w:numPr>
        <w:spacing w:line="276" w:lineRule="auto"/>
        <w:ind w:left="284" w:hanging="284"/>
        <w:rPr>
          <w:rFonts w:ascii="Arial" w:hAnsi="Arial" w:cs="Arial"/>
          <w:sz w:val="22"/>
          <w:szCs w:val="22"/>
        </w:rPr>
      </w:pPr>
      <w:r w:rsidRPr="00044D9A">
        <w:rPr>
          <w:rFonts w:ascii="Arial" w:hAnsi="Arial" w:cs="Arial"/>
          <w:sz w:val="22"/>
          <w:szCs w:val="22"/>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r w:rsidR="00044D9A" w:rsidRPr="00044D9A">
        <w:rPr>
          <w:rFonts w:ascii="Arial" w:hAnsi="Arial" w:cs="Arial"/>
          <w:sz w:val="22"/>
          <w:szCs w:val="22"/>
        </w:rPr>
        <w:t xml:space="preserve"> </w:t>
      </w:r>
      <w:r w:rsidR="00044D9A" w:rsidRPr="00044D9A">
        <w:rPr>
          <w:rFonts w:ascii="Arial" w:hAnsi="Arial" w:cs="Arial"/>
          <w:sz w:val="22"/>
          <w:szCs w:val="22"/>
        </w:rPr>
        <w:t>Entries where you have contacted another agency may remain, for example, a request for permission from social care to leave in an entry where the parent was already party to that information.</w:t>
      </w:r>
    </w:p>
    <w:p w14:paraId="7D20A27A" w14:textId="77777777" w:rsidR="00044D9A" w:rsidRDefault="00044D9A" w:rsidP="00266C8F">
      <w:pPr>
        <w:pStyle w:val="Standard"/>
        <w:numPr>
          <w:ilvl w:val="0"/>
          <w:numId w:val="28"/>
        </w:numPr>
        <w:spacing w:line="276" w:lineRule="auto"/>
        <w:ind w:left="284" w:hanging="284"/>
        <w:rPr>
          <w:rFonts w:ascii="Arial" w:hAnsi="Arial" w:cs="Arial"/>
          <w:sz w:val="22"/>
          <w:szCs w:val="22"/>
        </w:rPr>
      </w:pPr>
      <w:r w:rsidRPr="00044D9A">
        <w:rPr>
          <w:rFonts w:ascii="Arial" w:hAnsi="Arial" w:cs="Arial"/>
          <w:sz w:val="22"/>
          <w:szCs w:val="22"/>
        </w:rPr>
        <w:t xml:space="preserve">Each family member noted on the file is a third party, so where there are separate entries pertaining to each parent, step-parent, grandparent etc, each of those </w:t>
      </w:r>
      <w:proofErr w:type="gramStart"/>
      <w:r w:rsidRPr="00044D9A">
        <w:rPr>
          <w:rFonts w:ascii="Arial" w:hAnsi="Arial" w:cs="Arial"/>
          <w:sz w:val="22"/>
          <w:szCs w:val="22"/>
        </w:rPr>
        <w:t>have to</w:t>
      </w:r>
      <w:proofErr w:type="gramEnd"/>
      <w:r w:rsidRPr="00044D9A">
        <w:rPr>
          <w:rFonts w:ascii="Arial" w:hAnsi="Arial" w:cs="Arial"/>
          <w:sz w:val="22"/>
          <w:szCs w:val="22"/>
        </w:rPr>
        <w:t xml:space="preserve"> be written to regarding third party consent.</w:t>
      </w:r>
    </w:p>
    <w:p w14:paraId="224DA235" w14:textId="795997C7" w:rsidR="00044D9A" w:rsidRPr="00044D9A" w:rsidRDefault="00044D9A" w:rsidP="00266C8F">
      <w:pPr>
        <w:pStyle w:val="Standard"/>
        <w:numPr>
          <w:ilvl w:val="0"/>
          <w:numId w:val="28"/>
        </w:numPr>
        <w:spacing w:line="276" w:lineRule="auto"/>
        <w:ind w:left="284" w:hanging="284"/>
        <w:rPr>
          <w:rFonts w:ascii="Arial" w:hAnsi="Arial" w:cs="Arial"/>
          <w:sz w:val="22"/>
          <w:szCs w:val="22"/>
        </w:rPr>
      </w:pPr>
      <w:r w:rsidRPr="00044D9A">
        <w:rPr>
          <w:rFonts w:ascii="Arial" w:hAnsi="Arial" w:cs="Arial"/>
          <w:sz w:val="22"/>
          <w:szCs w:val="22"/>
        </w:rPr>
        <w:t xml:space="preserve">Members of staff should also be written to, but the setting reserves the right under the legislation to override a refusal for consent, or just delete the name and not the information. </w:t>
      </w:r>
    </w:p>
    <w:p w14:paraId="17549F54" w14:textId="77777777" w:rsidR="00044D9A" w:rsidRPr="006F391C" w:rsidRDefault="00044D9A" w:rsidP="00044D9A">
      <w:pPr>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318CD1D9">
        <w:rPr>
          <w:rFonts w:ascii="Arial" w:hAnsi="Arial" w:cs="Arial"/>
          <w:sz w:val="22"/>
          <w:szCs w:val="22"/>
        </w:rPr>
        <w:t>If the member of staff has provided information that could be considered ‘sensitive’, and the staff member may be in danger if that information is disclosed, then the refusal may be granted.</w:t>
      </w:r>
    </w:p>
    <w:p w14:paraId="2471055A" w14:textId="77777777" w:rsidR="00044D9A" w:rsidRPr="006F391C" w:rsidRDefault="00044D9A" w:rsidP="00044D9A">
      <w:pPr>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1EE70B24" w14:textId="77777777" w:rsidR="00044D9A" w:rsidRPr="006F391C" w:rsidRDefault="00044D9A" w:rsidP="00044D9A">
      <w:pPr>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Pr>
          <w:rFonts w:ascii="Arial" w:hAnsi="Arial" w:cs="Arial"/>
          <w:sz w:val="22"/>
          <w:szCs w:val="22"/>
        </w:rPr>
        <w:t>setting</w:t>
      </w:r>
      <w:r w:rsidRPr="318CD1D9">
        <w:rPr>
          <w:rFonts w:ascii="Arial" w:hAnsi="Arial" w:cs="Arial"/>
          <w:sz w:val="22"/>
          <w:szCs w:val="22"/>
        </w:rPr>
        <w:t>’s interest to withhold that information from a parent. It is a requirement of the job that if a member of staff has a concern about a child and this is recorded; the parents are told this at the start and in most cases, concerns that have been recorded will have been discussed already, so there should be no surprises.</w:t>
      </w:r>
    </w:p>
    <w:p w14:paraId="20A31575" w14:textId="77777777" w:rsidR="00044D9A" w:rsidRPr="006F391C" w:rsidRDefault="00044D9A" w:rsidP="00044D9A">
      <w:pPr>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318CD1D9">
        <w:rPr>
          <w:rFonts w:ascii="Arial" w:hAnsi="Arial" w:cs="Arial"/>
          <w:sz w:val="22"/>
          <w:szCs w:val="22"/>
        </w:rPr>
        <w:t>The member of staff’s name can be removed from an entry, but the parent may recognise the writing or otherwise identify who had provided that information. In the interest of open</w:t>
      </w:r>
      <w:r w:rsidRPr="318CD1D9">
        <w:rPr>
          <w:rFonts w:ascii="Arial" w:hAnsi="Arial" w:cs="Arial"/>
          <w:sz w:val="22"/>
          <w:szCs w:val="22"/>
        </w:rPr>
        <w:lastRenderedPageBreak/>
        <w:t xml:space="preserve">ness and transparency, the </w:t>
      </w:r>
      <w:r>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2B7AF7E1" w14:textId="77777777" w:rsidR="00044D9A" w:rsidRPr="006F391C" w:rsidRDefault="00044D9A" w:rsidP="00044D9A">
      <w:pPr>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318CD1D9">
        <w:rPr>
          <w:rFonts w:ascii="Arial" w:hAnsi="Arial" w:cs="Arial"/>
          <w:sz w:val="22"/>
          <w:szCs w:val="22"/>
        </w:rPr>
        <w:t>In each case this should be discussed with members of staff and decisions recorded.</w:t>
      </w:r>
    </w:p>
    <w:p w14:paraId="27844C6E" w14:textId="77777777" w:rsidR="00044D9A" w:rsidRPr="00044D9A" w:rsidRDefault="00044D9A" w:rsidP="00044D9A">
      <w:pPr>
        <w:pStyle w:val="ListParagraph"/>
        <w:widowControl/>
        <w:numPr>
          <w:ilvl w:val="0"/>
          <w:numId w:val="25"/>
        </w:numPr>
        <w:suppressAutoHyphens w:val="0"/>
        <w:autoSpaceDN/>
        <w:spacing w:before="120" w:after="120" w:line="276" w:lineRule="auto"/>
        <w:textAlignment w:val="auto"/>
        <w:rPr>
          <w:rFonts w:ascii="Arial" w:hAnsi="Arial" w:cs="Arial"/>
          <w:color w:val="000000" w:themeColor="text1"/>
          <w:sz w:val="22"/>
          <w:szCs w:val="22"/>
        </w:rPr>
      </w:pPr>
      <w:r w:rsidRPr="00044D9A">
        <w:rPr>
          <w:rFonts w:ascii="Arial" w:hAnsi="Arial" w:cs="Arial"/>
          <w:sz w:val="22"/>
          <w:szCs w:val="22"/>
        </w:rPr>
        <w:t>When the consent/refusals have been received, the setting manager takes a photocopy of the whole file. On the copy file the document not to be disclosed is removed (e.g. a case conference report) or notes pertaining to that individual in the contact pages blanked out using a thick marker pen.</w:t>
      </w:r>
    </w:p>
    <w:p w14:paraId="1974DBB3" w14:textId="77777777" w:rsidR="00044D9A" w:rsidRPr="00D707BA" w:rsidRDefault="00044D9A" w:rsidP="00266C8F">
      <w:pPr>
        <w:widowControl/>
        <w:numPr>
          <w:ilvl w:val="0"/>
          <w:numId w:val="29"/>
        </w:numPr>
        <w:suppressAutoHyphens w:val="0"/>
        <w:autoSpaceDN/>
        <w:spacing w:before="120" w:after="120" w:line="276" w:lineRule="auto"/>
        <w:ind w:left="284" w:hanging="284"/>
        <w:textAlignment w:val="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Pr="00217C4F">
        <w:rPr>
          <w:rFonts w:ascii="Arial" w:hAnsi="Arial" w:cs="Arial"/>
          <w:sz w:val="22"/>
          <w:szCs w:val="22"/>
        </w:rPr>
        <w:t>has been prepared appropriately, for instance, in certain circumstances</w:t>
      </w:r>
      <w:r w:rsidRPr="00AB7743">
        <w:rPr>
          <w:rFonts w:ascii="Arial" w:hAnsi="Arial" w:cs="Arial"/>
          <w:sz w:val="22"/>
          <w:szCs w:val="22"/>
        </w:rPr>
        <w:t xml:space="preserve"> redaction may be appropriate, for instance if a child may be damaged by their data being seen by their</w:t>
      </w:r>
      <w:r w:rsidRPr="00070FB9">
        <w:rPr>
          <w:rFonts w:ascii="Arial" w:hAnsi="Arial" w:cs="Arial"/>
          <w:sz w:val="22"/>
          <w:szCs w:val="22"/>
        </w:rPr>
        <w:t xml:space="preserve"> parent/carer, e.g.</w:t>
      </w:r>
      <w:r w:rsidRPr="00D707BA">
        <w:rPr>
          <w:rFonts w:ascii="Arial" w:hAnsi="Arial" w:cs="Arial"/>
          <w:sz w:val="22"/>
          <w:szCs w:val="22"/>
        </w:rPr>
        <w:t xml:space="preserve"> if they have disclosed abuse. This must be clarified with the legal adviser.</w:t>
      </w:r>
    </w:p>
    <w:p w14:paraId="24B4877D"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What remains is the information recorded by the setting, detailing the work initiated and followed by them in relation to confidential matters. This is called the ‘clean copy’.</w:t>
      </w:r>
    </w:p>
    <w:p w14:paraId="3CBE995B"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We photocopy the ‘clean copy’ again and collate it for the parent to see.</w:t>
      </w:r>
    </w:p>
    <w:p w14:paraId="770E14D1" w14:textId="77777777" w:rsidR="003959FF" w:rsidRPr="008F03EA" w:rsidRDefault="00150D9F" w:rsidP="00266C8F">
      <w:pPr>
        <w:pStyle w:val="Standard"/>
        <w:numPr>
          <w:ilvl w:val="0"/>
          <w:numId w:val="29"/>
        </w:numPr>
        <w:spacing w:line="276" w:lineRule="auto"/>
        <w:ind w:left="284" w:hanging="284"/>
        <w:rPr>
          <w:rFonts w:ascii="Arial" w:hAnsi="Arial" w:cs="Arial"/>
          <w:sz w:val="22"/>
          <w:szCs w:val="22"/>
        </w:rPr>
      </w:pPr>
      <w:r>
        <w:rPr>
          <w:rFonts w:ascii="Arial" w:hAnsi="Arial" w:cs="Arial"/>
          <w:sz w:val="22"/>
          <w:szCs w:val="22"/>
        </w:rPr>
        <w:t>Our manager informs</w:t>
      </w:r>
      <w:r w:rsidR="0026310E" w:rsidRPr="008F03EA">
        <w:rPr>
          <w:rFonts w:ascii="Arial" w:hAnsi="Arial" w:cs="Arial"/>
          <w:sz w:val="22"/>
          <w:szCs w:val="22"/>
        </w:rPr>
        <w:t xml:space="preserve"> the parent that t</w:t>
      </w:r>
      <w:r>
        <w:rPr>
          <w:rFonts w:ascii="Arial" w:hAnsi="Arial" w:cs="Arial"/>
          <w:sz w:val="22"/>
          <w:szCs w:val="22"/>
        </w:rPr>
        <w:t xml:space="preserve">he file is now ready and invites </w:t>
      </w:r>
      <w:r w:rsidR="0026310E" w:rsidRPr="008F03EA">
        <w:rPr>
          <w:rFonts w:ascii="Arial" w:hAnsi="Arial" w:cs="Arial"/>
          <w:sz w:val="22"/>
          <w:szCs w:val="22"/>
        </w:rPr>
        <w:t>him/ her to make an appointment to view it.</w:t>
      </w:r>
    </w:p>
    <w:p w14:paraId="7241912E"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 xml:space="preserve">Our manager and their line </w:t>
      </w:r>
      <w:r w:rsidR="00150D9F">
        <w:rPr>
          <w:rFonts w:ascii="Arial" w:hAnsi="Arial" w:cs="Arial"/>
          <w:sz w:val="22"/>
          <w:szCs w:val="22"/>
        </w:rPr>
        <w:t>manager</w:t>
      </w:r>
      <w:r w:rsidRPr="008F03EA">
        <w:rPr>
          <w:rFonts w:ascii="Arial" w:hAnsi="Arial" w:cs="Arial"/>
          <w:sz w:val="22"/>
          <w:szCs w:val="22"/>
        </w:rPr>
        <w:t xml:space="preserve">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86B8A45"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 xml:space="preserve">The parent may take a copy of the prepared </w:t>
      </w:r>
      <w:proofErr w:type="gramStart"/>
      <w:r w:rsidRPr="008F03EA">
        <w:rPr>
          <w:rFonts w:ascii="Arial" w:hAnsi="Arial" w:cs="Arial"/>
          <w:sz w:val="22"/>
          <w:szCs w:val="22"/>
        </w:rPr>
        <w:t>file away</w:t>
      </w:r>
      <w:proofErr w:type="gramEnd"/>
      <w:r w:rsidRPr="008F03EA">
        <w:rPr>
          <w:rFonts w:ascii="Arial" w:hAnsi="Arial" w:cs="Arial"/>
          <w:sz w:val="22"/>
          <w:szCs w:val="22"/>
        </w:rPr>
        <w:t>; but, to ensure it is properly explained to and understood by the parent, we never hand it over without discussion.</w:t>
      </w:r>
    </w:p>
    <w:p w14:paraId="30A45CF2"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2C8E8EA0"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 xml:space="preserve">If a parent feels aggrieved about any entry in the file, or the resulting outcome, then </w:t>
      </w:r>
      <w:r w:rsidR="00150D9F">
        <w:rPr>
          <w:rFonts w:ascii="Arial" w:hAnsi="Arial" w:cs="Arial"/>
          <w:sz w:val="22"/>
          <w:szCs w:val="22"/>
        </w:rPr>
        <w:t>we</w:t>
      </w:r>
      <w:r w:rsidRPr="008F03EA">
        <w:rPr>
          <w:rFonts w:ascii="Arial" w:hAnsi="Arial" w:cs="Arial"/>
          <w:sz w:val="22"/>
          <w:szCs w:val="22"/>
        </w:rPr>
        <w:t xml:space="preserve"> refer the parent to our </w:t>
      </w:r>
      <w:proofErr w:type="gramStart"/>
      <w:r w:rsidRPr="008F03EA">
        <w:rPr>
          <w:rFonts w:ascii="Arial" w:hAnsi="Arial" w:cs="Arial"/>
          <w:sz w:val="22"/>
          <w:szCs w:val="22"/>
        </w:rPr>
        <w:t>complaints</w:t>
      </w:r>
      <w:proofErr w:type="gramEnd"/>
      <w:r w:rsidRPr="008F03EA">
        <w:rPr>
          <w:rFonts w:ascii="Arial" w:hAnsi="Arial" w:cs="Arial"/>
          <w:sz w:val="22"/>
          <w:szCs w:val="22"/>
        </w:rPr>
        <w:t xml:space="preserve"> procedure.</w:t>
      </w:r>
    </w:p>
    <w:p w14:paraId="74025A60" w14:textId="77777777" w:rsidR="003959FF" w:rsidRPr="008F03EA" w:rsidRDefault="0026310E" w:rsidP="00266C8F">
      <w:pPr>
        <w:pStyle w:val="Standard"/>
        <w:numPr>
          <w:ilvl w:val="0"/>
          <w:numId w:val="29"/>
        </w:numPr>
        <w:spacing w:line="276" w:lineRule="auto"/>
        <w:ind w:left="284" w:hanging="284"/>
        <w:rPr>
          <w:rFonts w:ascii="Arial" w:hAnsi="Arial" w:cs="Arial"/>
          <w:sz w:val="22"/>
          <w:szCs w:val="22"/>
        </w:rPr>
      </w:pPr>
      <w:r w:rsidRPr="008F03EA">
        <w:rPr>
          <w:rFonts w:ascii="Arial" w:hAnsi="Arial" w:cs="Arial"/>
          <w:sz w:val="22"/>
          <w:szCs w:val="22"/>
        </w:rPr>
        <w:t xml:space="preserve">The law requires that the information </w:t>
      </w:r>
      <w:r w:rsidR="00150D9F">
        <w:rPr>
          <w:rFonts w:ascii="Arial" w:hAnsi="Arial" w:cs="Arial"/>
          <w:sz w:val="22"/>
          <w:szCs w:val="22"/>
        </w:rPr>
        <w:t>we</w:t>
      </w:r>
      <w:r w:rsidRPr="008F03EA">
        <w:rPr>
          <w:rFonts w:ascii="Arial" w:hAnsi="Arial" w:cs="Arial"/>
          <w:sz w:val="22"/>
          <w:szCs w:val="22"/>
        </w:rPr>
        <w:t xml:space="preserve"> hold must be </w:t>
      </w:r>
      <w:r w:rsidR="007C7B02" w:rsidRPr="007C7B02">
        <w:rPr>
          <w:rFonts w:ascii="Arial" w:hAnsi="Arial" w:cs="Arial"/>
          <w:sz w:val="22"/>
          <w:szCs w:val="22"/>
        </w:rPr>
        <w:t>held for a legitimate reason and must</w:t>
      </w:r>
      <w:r w:rsidR="007C7B02">
        <w:rPr>
          <w:rFonts w:ascii="Arial" w:hAnsi="Arial" w:cs="Arial"/>
          <w:color w:val="FF0000"/>
          <w:sz w:val="22"/>
          <w:szCs w:val="22"/>
        </w:rPr>
        <w:t xml:space="preserve"> </w:t>
      </w:r>
      <w:r w:rsidR="007C7B02" w:rsidRPr="007C7B02">
        <w:rPr>
          <w:rFonts w:ascii="Arial" w:hAnsi="Arial" w:cs="Arial"/>
          <w:sz w:val="22"/>
          <w:szCs w:val="22"/>
        </w:rPr>
        <w:t xml:space="preserve">be </w:t>
      </w:r>
      <w:r w:rsidRPr="008F03EA">
        <w:rPr>
          <w:rFonts w:ascii="Arial" w:hAnsi="Arial" w:cs="Arial"/>
          <w:sz w:val="22"/>
          <w:szCs w:val="22"/>
        </w:rPr>
        <w:t>accurate</w:t>
      </w:r>
      <w:r w:rsidR="007C7B02">
        <w:rPr>
          <w:rFonts w:ascii="Arial" w:hAnsi="Arial" w:cs="Arial"/>
          <w:sz w:val="22"/>
          <w:szCs w:val="22"/>
        </w:rPr>
        <w:t xml:space="preserve"> (see our Privacy Notice)</w:t>
      </w:r>
      <w:r w:rsidRPr="008F03EA">
        <w:rPr>
          <w:rFonts w:ascii="Arial" w:hAnsi="Arial" w:cs="Arial"/>
          <w:sz w:val="22"/>
          <w:szCs w:val="22"/>
        </w:rPr>
        <w:t xml:space="preserve">. If a parent says that the </w:t>
      </w:r>
      <w:proofErr w:type="gramStart"/>
      <w:r w:rsidRPr="008F03EA">
        <w:rPr>
          <w:rFonts w:ascii="Arial" w:hAnsi="Arial" w:cs="Arial"/>
          <w:sz w:val="22"/>
          <w:szCs w:val="22"/>
        </w:rPr>
        <w:t>information</w:t>
      </w:r>
      <w:proofErr w:type="gramEnd"/>
      <w:r w:rsidRPr="008F03EA">
        <w:rPr>
          <w:rFonts w:ascii="Arial" w:hAnsi="Arial" w:cs="Arial"/>
          <w:sz w:val="22"/>
          <w:szCs w:val="22"/>
        </w:rPr>
        <w:t xml:space="preserve">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t>
      </w:r>
      <w:r w:rsidR="00150D9F">
        <w:rPr>
          <w:rFonts w:ascii="Arial" w:hAnsi="Arial" w:cs="Arial"/>
          <w:sz w:val="22"/>
          <w:szCs w:val="22"/>
        </w:rPr>
        <w:t>we</w:t>
      </w:r>
      <w:r w:rsidRPr="008F03EA">
        <w:rPr>
          <w:rFonts w:ascii="Arial" w:hAnsi="Arial" w:cs="Arial"/>
          <w:sz w:val="22"/>
          <w:szCs w:val="22"/>
        </w:rPr>
        <w:t xml:space="preserve"> retain the right not to change that entry, but we can record the parent’s view of the matter. In most cases, we would have given a parent the opportunity at the time to state their side of the matter, and it would have been recorded there and then.</w:t>
      </w:r>
    </w:p>
    <w:p w14:paraId="1952154E" w14:textId="77777777" w:rsidR="003959FF" w:rsidRPr="008F03EA" w:rsidRDefault="0026310E" w:rsidP="00266C8F">
      <w:pPr>
        <w:pStyle w:val="Standard"/>
        <w:numPr>
          <w:ilvl w:val="0"/>
          <w:numId w:val="29"/>
        </w:numPr>
        <w:spacing w:line="276" w:lineRule="auto"/>
        <w:ind w:left="284"/>
        <w:rPr>
          <w:rFonts w:ascii="Arial" w:hAnsi="Arial" w:cs="Arial"/>
          <w:sz w:val="22"/>
          <w:szCs w:val="22"/>
        </w:rPr>
      </w:pPr>
      <w:r w:rsidRPr="008F03EA">
        <w:rPr>
          <w:rFonts w:ascii="Arial" w:hAnsi="Arial" w:cs="Arial"/>
          <w:sz w:val="22"/>
          <w:szCs w:val="22"/>
        </w:rPr>
        <w:t xml:space="preserve">If there are any controversial aspects of the content of a child’s file, </w:t>
      </w:r>
      <w:r w:rsidR="00150D9F">
        <w:rPr>
          <w:rFonts w:ascii="Arial" w:hAnsi="Arial" w:cs="Arial"/>
          <w:sz w:val="22"/>
          <w:szCs w:val="22"/>
        </w:rPr>
        <w:t>we</w:t>
      </w:r>
      <w:r w:rsidRPr="008F03EA">
        <w:rPr>
          <w:rFonts w:ascii="Arial" w:hAnsi="Arial" w:cs="Arial"/>
          <w:sz w:val="22"/>
          <w:szCs w:val="22"/>
        </w:rPr>
        <w:t xml:space="preserve"> must seek legal advice. This might be where there is a court case between parents, where social care or the police may be considering legal action, or where a case has already </w:t>
      </w:r>
      <w:proofErr w:type="gramStart"/>
      <w:r w:rsidRPr="008F03EA">
        <w:rPr>
          <w:rFonts w:ascii="Arial" w:hAnsi="Arial" w:cs="Arial"/>
          <w:sz w:val="22"/>
          <w:szCs w:val="22"/>
        </w:rPr>
        <w:t>completed</w:t>
      </w:r>
      <w:proofErr w:type="gramEnd"/>
      <w:r w:rsidRPr="008F03EA">
        <w:rPr>
          <w:rFonts w:ascii="Arial" w:hAnsi="Arial" w:cs="Arial"/>
          <w:sz w:val="22"/>
          <w:szCs w:val="22"/>
        </w:rPr>
        <w:t xml:space="preserve"> and an appeal process is underway.</w:t>
      </w:r>
    </w:p>
    <w:p w14:paraId="7D0811B2" w14:textId="77777777" w:rsidR="003959FF" w:rsidRPr="008F03EA" w:rsidRDefault="00150D9F" w:rsidP="00266C8F">
      <w:pPr>
        <w:pStyle w:val="Standard"/>
        <w:numPr>
          <w:ilvl w:val="0"/>
          <w:numId w:val="29"/>
        </w:numPr>
        <w:spacing w:line="276" w:lineRule="auto"/>
        <w:ind w:left="284"/>
        <w:rPr>
          <w:rFonts w:ascii="Arial" w:hAnsi="Arial" w:cs="Arial"/>
          <w:sz w:val="22"/>
          <w:szCs w:val="22"/>
        </w:rPr>
      </w:pPr>
      <w:r>
        <w:rPr>
          <w:rFonts w:ascii="Arial" w:hAnsi="Arial" w:cs="Arial"/>
          <w:sz w:val="22"/>
          <w:szCs w:val="22"/>
        </w:rPr>
        <w:t xml:space="preserve">We </w:t>
      </w:r>
      <w:r w:rsidR="0026310E" w:rsidRPr="008F03EA">
        <w:rPr>
          <w:rFonts w:ascii="Arial" w:hAnsi="Arial" w:cs="Arial"/>
          <w:sz w:val="22"/>
          <w:szCs w:val="22"/>
        </w:rPr>
        <w:t xml:space="preserve">never ‘under-record’ for fear of the parent seeing, nor do </w:t>
      </w:r>
      <w:r w:rsidR="006754EA">
        <w:rPr>
          <w:rFonts w:ascii="Arial" w:hAnsi="Arial" w:cs="Arial"/>
          <w:sz w:val="22"/>
          <w:szCs w:val="22"/>
        </w:rPr>
        <w:t xml:space="preserve">we </w:t>
      </w:r>
      <w:r w:rsidR="0026310E" w:rsidRPr="008F03EA">
        <w:rPr>
          <w:rFonts w:ascii="Arial" w:hAnsi="Arial" w:cs="Arial"/>
          <w:sz w:val="22"/>
          <w:szCs w:val="22"/>
        </w:rPr>
        <w:t>make ‘personal notes’ elsewhere.</w:t>
      </w:r>
    </w:p>
    <w:p w14:paraId="399BDAFE" w14:textId="77777777" w:rsidR="003959FF" w:rsidRPr="008F03EA" w:rsidRDefault="003959FF" w:rsidP="00266C8F">
      <w:pPr>
        <w:pStyle w:val="Standard"/>
        <w:shd w:val="clear" w:color="auto" w:fill="FFFFFF"/>
        <w:spacing w:line="276" w:lineRule="auto"/>
        <w:ind w:left="284"/>
        <w:rPr>
          <w:rFonts w:ascii="Arial" w:hAnsi="Arial" w:cs="Arial"/>
          <w:color w:val="000000"/>
          <w:sz w:val="22"/>
          <w:szCs w:val="22"/>
        </w:rPr>
      </w:pPr>
    </w:p>
    <w:p w14:paraId="2B2D0988" w14:textId="77777777" w:rsidR="003959FF" w:rsidRPr="008F03EA" w:rsidRDefault="0026310E" w:rsidP="009F0761">
      <w:pPr>
        <w:pStyle w:val="Standard"/>
        <w:shd w:val="clear" w:color="auto" w:fill="FFFFFF"/>
        <w:spacing w:line="276" w:lineRule="auto"/>
        <w:rPr>
          <w:rFonts w:ascii="Arial" w:hAnsi="Arial" w:cs="Arial"/>
          <w:color w:val="000000"/>
          <w:sz w:val="22"/>
          <w:szCs w:val="22"/>
        </w:rPr>
      </w:pPr>
      <w:r w:rsidRPr="008F03EA">
        <w:rPr>
          <w:rFonts w:ascii="Arial" w:hAnsi="Arial" w:cs="Arial"/>
          <w:color w:val="000000"/>
          <w:sz w:val="22"/>
          <w:szCs w:val="22"/>
        </w:rPr>
        <w:t>Telephone advice regarding general queries may be made to The Information Commissioner’s Office Helpline 0303 123 1113.</w:t>
      </w:r>
    </w:p>
    <w:p w14:paraId="79D37647" w14:textId="77777777" w:rsidR="003959FF" w:rsidRPr="008F03EA" w:rsidRDefault="0026310E" w:rsidP="009F0761">
      <w:pPr>
        <w:pStyle w:val="Standard"/>
        <w:spacing w:line="276" w:lineRule="auto"/>
        <w:rPr>
          <w:rFonts w:ascii="Arial" w:hAnsi="Arial" w:cs="Arial"/>
          <w:sz w:val="22"/>
          <w:szCs w:val="22"/>
        </w:rPr>
      </w:pPr>
      <w:r w:rsidRPr="008F03EA">
        <w:rPr>
          <w:rFonts w:ascii="Arial" w:hAnsi="Arial" w:cs="Arial"/>
          <w:sz w:val="22"/>
          <w:szCs w:val="22"/>
        </w:rPr>
        <w:t xml:space="preserve">All the undertakings above are subject to the paramount commitment of </w:t>
      </w:r>
      <w:r w:rsidR="00150D9F">
        <w:rPr>
          <w:rFonts w:ascii="Arial" w:hAnsi="Arial" w:cs="Arial"/>
          <w:sz w:val="22"/>
          <w:szCs w:val="22"/>
        </w:rPr>
        <w:t>our</w:t>
      </w:r>
      <w:r w:rsidRPr="008F03EA">
        <w:rPr>
          <w:rFonts w:ascii="Arial" w:hAnsi="Arial" w:cs="Arial"/>
          <w:sz w:val="22"/>
          <w:szCs w:val="22"/>
        </w:rPr>
        <w:t xml:space="preserve"> setting, which is to the safety and well-being of the child. Please see also </w:t>
      </w:r>
      <w:r w:rsidR="00150D9F">
        <w:rPr>
          <w:rFonts w:ascii="Arial" w:hAnsi="Arial" w:cs="Arial"/>
          <w:sz w:val="22"/>
          <w:szCs w:val="22"/>
        </w:rPr>
        <w:t>our</w:t>
      </w:r>
      <w:r w:rsidRPr="008F03EA">
        <w:rPr>
          <w:rFonts w:ascii="Arial" w:hAnsi="Arial" w:cs="Arial"/>
          <w:sz w:val="22"/>
          <w:szCs w:val="22"/>
        </w:rPr>
        <w:t xml:space="preserve"> policy on Safeguarding Children and Child Protection.</w:t>
      </w:r>
    </w:p>
    <w:p w14:paraId="406D73C2" w14:textId="77777777" w:rsidR="003959FF" w:rsidRPr="008F03EA" w:rsidRDefault="003959FF" w:rsidP="009F0761">
      <w:pPr>
        <w:pStyle w:val="Standard"/>
        <w:spacing w:line="276" w:lineRule="auto"/>
        <w:ind w:left="2127" w:hanging="2127"/>
        <w:rPr>
          <w:rFonts w:ascii="Arial" w:hAnsi="Arial" w:cs="Arial"/>
          <w:b/>
          <w:sz w:val="22"/>
          <w:szCs w:val="22"/>
        </w:rPr>
      </w:pPr>
    </w:p>
    <w:p w14:paraId="41FEBDF5" w14:textId="77777777" w:rsidR="003959FF" w:rsidRPr="008F03EA" w:rsidRDefault="0026310E" w:rsidP="009F0761">
      <w:pPr>
        <w:pStyle w:val="Standard"/>
        <w:spacing w:line="276" w:lineRule="auto"/>
        <w:ind w:left="2127" w:hanging="2127"/>
        <w:rPr>
          <w:rFonts w:ascii="Arial" w:hAnsi="Arial" w:cs="Arial"/>
          <w:b/>
          <w:sz w:val="22"/>
          <w:szCs w:val="22"/>
        </w:rPr>
      </w:pPr>
      <w:r w:rsidRPr="008F03EA">
        <w:rPr>
          <w:rFonts w:ascii="Arial" w:hAnsi="Arial" w:cs="Arial"/>
          <w:b/>
          <w:sz w:val="22"/>
          <w:szCs w:val="22"/>
        </w:rPr>
        <w:t>Legal framework</w:t>
      </w:r>
    </w:p>
    <w:p w14:paraId="64CA29BB" w14:textId="77777777" w:rsidR="003959FF" w:rsidRPr="008F03EA" w:rsidRDefault="003959FF" w:rsidP="009F0761">
      <w:pPr>
        <w:pStyle w:val="Standard"/>
        <w:spacing w:line="276" w:lineRule="auto"/>
        <w:ind w:left="2127" w:hanging="2127"/>
        <w:rPr>
          <w:rFonts w:ascii="Arial" w:hAnsi="Arial" w:cs="Arial"/>
          <w:sz w:val="22"/>
          <w:szCs w:val="22"/>
        </w:rPr>
      </w:pPr>
    </w:p>
    <w:p w14:paraId="3AAFE0F2" w14:textId="77777777" w:rsidR="007C7B02" w:rsidRPr="007C7B02" w:rsidRDefault="007C7B02" w:rsidP="009F0761">
      <w:pPr>
        <w:pStyle w:val="ListParagraph"/>
        <w:widowControl/>
        <w:numPr>
          <w:ilvl w:val="0"/>
          <w:numId w:val="4"/>
        </w:numPr>
        <w:suppressAutoHyphens w:val="0"/>
        <w:autoSpaceDN/>
        <w:spacing w:line="276" w:lineRule="auto"/>
        <w:textAlignment w:val="auto"/>
        <w:rPr>
          <w:rFonts w:ascii="Arial" w:hAnsi="Arial" w:cs="Arial"/>
          <w:sz w:val="22"/>
          <w:szCs w:val="22"/>
        </w:rPr>
      </w:pPr>
      <w:r w:rsidRPr="007C7B02">
        <w:rPr>
          <w:rFonts w:ascii="Arial" w:hAnsi="Arial" w:cs="Arial"/>
          <w:sz w:val="22"/>
          <w:szCs w:val="22"/>
        </w:rPr>
        <w:t>General Data Protection Regulations (GDPR) (2018)</w:t>
      </w:r>
    </w:p>
    <w:p w14:paraId="085580FB" w14:textId="77777777" w:rsidR="003959FF" w:rsidRDefault="0026310E" w:rsidP="009F0761">
      <w:pPr>
        <w:pStyle w:val="ListParagraph"/>
        <w:numPr>
          <w:ilvl w:val="0"/>
          <w:numId w:val="4"/>
        </w:numPr>
        <w:spacing w:line="276" w:lineRule="auto"/>
        <w:rPr>
          <w:rFonts w:ascii="Arial" w:hAnsi="Arial" w:cs="Arial"/>
          <w:sz w:val="22"/>
          <w:szCs w:val="22"/>
        </w:rPr>
      </w:pPr>
      <w:r w:rsidRPr="008F03EA">
        <w:rPr>
          <w:rFonts w:ascii="Arial" w:hAnsi="Arial" w:cs="Arial"/>
          <w:sz w:val="22"/>
          <w:szCs w:val="22"/>
        </w:rPr>
        <w:t>Human Rights Act (1998)</w:t>
      </w:r>
    </w:p>
    <w:p w14:paraId="1F3B69B6" w14:textId="77777777" w:rsidR="00BF16B5" w:rsidRDefault="00BF16B5" w:rsidP="00BF16B5">
      <w:pPr>
        <w:pStyle w:val="ListParagraph"/>
        <w:spacing w:before="120" w:after="120" w:line="360" w:lineRule="auto"/>
        <w:ind w:left="0"/>
        <w:rPr>
          <w:rFonts w:ascii="Arial" w:hAnsi="Arial" w:cs="Arial"/>
          <w:b/>
          <w:bCs/>
          <w:sz w:val="22"/>
          <w:szCs w:val="22"/>
        </w:rPr>
      </w:pPr>
    </w:p>
    <w:p w14:paraId="25DCC470" w14:textId="77777777" w:rsidR="00BF16B5" w:rsidRPr="00BF16B5" w:rsidRDefault="00BF16B5" w:rsidP="00BF16B5">
      <w:pPr>
        <w:spacing w:before="120" w:after="120" w:line="360" w:lineRule="auto"/>
        <w:ind w:left="720"/>
        <w:rPr>
          <w:rFonts w:ascii="Arial" w:hAnsi="Arial" w:cs="Arial"/>
          <w:b/>
          <w:bCs/>
          <w:sz w:val="22"/>
          <w:szCs w:val="22"/>
        </w:rPr>
      </w:pPr>
    </w:p>
    <w:p w14:paraId="7A377819" w14:textId="45534076" w:rsidR="00BF16B5" w:rsidRPr="00BF16B5" w:rsidRDefault="00BF16B5" w:rsidP="00BF16B5">
      <w:pPr>
        <w:spacing w:before="120" w:after="120" w:line="360" w:lineRule="auto"/>
        <w:rPr>
          <w:rFonts w:ascii="Arial" w:hAnsi="Arial" w:cs="Arial"/>
          <w:b/>
          <w:bCs/>
          <w:sz w:val="22"/>
          <w:szCs w:val="22"/>
        </w:rPr>
      </w:pPr>
      <w:r w:rsidRPr="00BF16B5">
        <w:rPr>
          <w:rFonts w:ascii="Arial" w:hAnsi="Arial" w:cs="Arial"/>
          <w:b/>
          <w:bCs/>
          <w:sz w:val="22"/>
          <w:szCs w:val="22"/>
        </w:rPr>
        <w:t>Further guidance</w:t>
      </w:r>
    </w:p>
    <w:p w14:paraId="3D073F02" w14:textId="77777777" w:rsidR="00BF16B5" w:rsidRPr="00BF16B5" w:rsidRDefault="00BF16B5" w:rsidP="00BF16B5">
      <w:pPr>
        <w:pStyle w:val="ListParagraph"/>
        <w:numPr>
          <w:ilvl w:val="0"/>
          <w:numId w:val="4"/>
        </w:numPr>
        <w:spacing w:before="120" w:after="120" w:line="360" w:lineRule="auto"/>
        <w:rPr>
          <w:rFonts w:ascii="Arial" w:hAnsi="Arial" w:cs="Arial"/>
          <w:sz w:val="22"/>
          <w:szCs w:val="22"/>
        </w:rPr>
      </w:pPr>
      <w:hyperlink r:id="rId10" w:history="1">
        <w:r w:rsidRPr="00BF16B5">
          <w:rPr>
            <w:rStyle w:val="Hyperlink"/>
            <w:rFonts w:ascii="Arial" w:hAnsi="Arial" w:cs="Arial"/>
            <w:sz w:val="22"/>
            <w:szCs w:val="22"/>
          </w:rPr>
          <w:t>Working Together to Safeguard Children</w:t>
        </w:r>
      </w:hyperlink>
      <w:r w:rsidRPr="00BF16B5">
        <w:rPr>
          <w:rFonts w:ascii="Arial" w:hAnsi="Arial" w:cs="Arial"/>
          <w:sz w:val="22"/>
          <w:szCs w:val="22"/>
        </w:rPr>
        <w:t xml:space="preserve"> (DfE 2018) </w:t>
      </w:r>
    </w:p>
    <w:p w14:paraId="5A09072B" w14:textId="77777777" w:rsidR="00BF16B5" w:rsidRPr="00BF16B5" w:rsidRDefault="00BF16B5" w:rsidP="00BF16B5">
      <w:pPr>
        <w:pStyle w:val="ListParagraph"/>
        <w:numPr>
          <w:ilvl w:val="0"/>
          <w:numId w:val="4"/>
        </w:numPr>
        <w:spacing w:before="120" w:after="120" w:line="360" w:lineRule="auto"/>
        <w:rPr>
          <w:rFonts w:ascii="Arial" w:hAnsi="Arial" w:cs="Arial"/>
          <w:sz w:val="22"/>
          <w:szCs w:val="22"/>
        </w:rPr>
      </w:pPr>
      <w:hyperlink r:id="rId11" w:history="1">
        <w:r w:rsidRPr="00BF16B5">
          <w:rPr>
            <w:rStyle w:val="Hyperlink"/>
            <w:rFonts w:ascii="Arial" w:hAnsi="Arial" w:cs="Arial"/>
            <w:sz w:val="22"/>
            <w:szCs w:val="22"/>
          </w:rPr>
          <w:t>Information Sharing: Advice for Practitioners Providing Safeguarding Services to Children, Young People, Parents and Carers</w:t>
        </w:r>
      </w:hyperlink>
      <w:r w:rsidRPr="00BF16B5">
        <w:rPr>
          <w:rFonts w:ascii="Arial" w:hAnsi="Arial" w:cs="Arial"/>
          <w:sz w:val="22"/>
          <w:szCs w:val="22"/>
        </w:rPr>
        <w:t xml:space="preserve"> (HMG 2018) </w:t>
      </w:r>
    </w:p>
    <w:p w14:paraId="2764D57D" w14:textId="77777777" w:rsidR="00BF16B5" w:rsidRPr="00BF16B5" w:rsidRDefault="00BF16B5" w:rsidP="00BF16B5">
      <w:pPr>
        <w:pStyle w:val="ListParagraph"/>
        <w:numPr>
          <w:ilvl w:val="0"/>
          <w:numId w:val="4"/>
        </w:numPr>
        <w:spacing w:before="120" w:after="120" w:line="360" w:lineRule="auto"/>
        <w:rPr>
          <w:rFonts w:ascii="Arial" w:hAnsi="Arial" w:cs="Arial"/>
          <w:sz w:val="22"/>
          <w:szCs w:val="22"/>
        </w:rPr>
      </w:pPr>
      <w:hyperlink r:id="rId12" w:history="1">
        <w:r w:rsidRPr="00BF16B5">
          <w:rPr>
            <w:rStyle w:val="Hyperlink"/>
            <w:rFonts w:ascii="Arial" w:hAnsi="Arial" w:cs="Arial"/>
            <w:sz w:val="22"/>
            <w:szCs w:val="22"/>
          </w:rPr>
          <w:t>What to do if you’re Worried a Child is Being Abused</w:t>
        </w:r>
      </w:hyperlink>
      <w:r w:rsidRPr="00BF16B5">
        <w:rPr>
          <w:rFonts w:ascii="Arial" w:hAnsi="Arial" w:cs="Arial"/>
          <w:sz w:val="22"/>
          <w:szCs w:val="22"/>
        </w:rPr>
        <w:t xml:space="preserve"> (HMG 2015) </w:t>
      </w:r>
    </w:p>
    <w:p w14:paraId="625EE038" w14:textId="77777777" w:rsidR="00BF16B5" w:rsidRPr="00BF16B5" w:rsidRDefault="00BF16B5" w:rsidP="00BF16B5">
      <w:pPr>
        <w:pStyle w:val="ListParagraph"/>
        <w:numPr>
          <w:ilvl w:val="0"/>
          <w:numId w:val="4"/>
        </w:numPr>
        <w:spacing w:before="120" w:after="120" w:line="360" w:lineRule="auto"/>
        <w:rPr>
          <w:rFonts w:ascii="Arial" w:hAnsi="Arial" w:cs="Arial"/>
          <w:b/>
          <w:sz w:val="22"/>
          <w:szCs w:val="22"/>
        </w:rPr>
      </w:pPr>
      <w:hyperlink r:id="rId13" w:history="1">
        <w:r w:rsidRPr="00BF16B5">
          <w:rPr>
            <w:rStyle w:val="Hyperlink"/>
            <w:rFonts w:ascii="Arial" w:hAnsi="Arial" w:cs="Arial"/>
            <w:sz w:val="22"/>
            <w:szCs w:val="22"/>
          </w:rPr>
          <w:t>Mental Capacity Act 2005 Code of Practice</w:t>
        </w:r>
      </w:hyperlink>
      <w:r w:rsidRPr="00BF16B5">
        <w:rPr>
          <w:rFonts w:ascii="Arial" w:hAnsi="Arial" w:cs="Arial"/>
          <w:sz w:val="22"/>
          <w:szCs w:val="22"/>
        </w:rPr>
        <w:t xml:space="preserve"> (Office of the Public Guardian 2007) </w:t>
      </w:r>
    </w:p>
    <w:p w14:paraId="77C0EF5D" w14:textId="77777777" w:rsidR="00BF16B5" w:rsidRPr="00BF16B5" w:rsidRDefault="00BF16B5" w:rsidP="00BF16B5">
      <w:pPr>
        <w:spacing w:line="276" w:lineRule="auto"/>
        <w:rPr>
          <w:rFonts w:ascii="Arial" w:hAnsi="Arial" w:cs="Arial"/>
          <w:sz w:val="22"/>
          <w:szCs w:val="22"/>
        </w:rPr>
      </w:pPr>
    </w:p>
    <w:p w14:paraId="5341C139" w14:textId="77777777" w:rsidR="003959FF" w:rsidRPr="008F03EA" w:rsidRDefault="003959FF" w:rsidP="009F0761">
      <w:pPr>
        <w:pStyle w:val="Heading3"/>
        <w:spacing w:before="0" w:line="276" w:lineRule="auto"/>
        <w:rPr>
          <w:rFonts w:ascii="Arial" w:hAnsi="Arial" w:cs="Arial"/>
          <w:color w:val="000000"/>
          <w:sz w:val="22"/>
          <w:szCs w:val="22"/>
        </w:rPr>
      </w:pPr>
    </w:p>
    <w:p w14:paraId="215CCD22" w14:textId="77777777" w:rsidR="003959FF" w:rsidRPr="008F03EA" w:rsidRDefault="003959FF" w:rsidP="009F0761">
      <w:pPr>
        <w:pStyle w:val="ListParagraph"/>
        <w:spacing w:line="276" w:lineRule="auto"/>
        <w:rPr>
          <w:rFonts w:ascii="Arial" w:hAnsi="Arial" w:cs="Arial"/>
          <w:sz w:val="22"/>
          <w:szCs w:val="22"/>
        </w:rPr>
      </w:pPr>
    </w:p>
    <w:tbl>
      <w:tblPr>
        <w:tblW w:w="10706" w:type="dxa"/>
        <w:tblInd w:w="-108" w:type="dxa"/>
        <w:tblLayout w:type="fixed"/>
        <w:tblCellMar>
          <w:left w:w="10" w:type="dxa"/>
          <w:right w:w="10" w:type="dxa"/>
        </w:tblCellMar>
        <w:tblLook w:val="0000" w:firstRow="0" w:lastRow="0" w:firstColumn="0" w:lastColumn="0" w:noHBand="0" w:noVBand="0"/>
      </w:tblPr>
      <w:tblGrid>
        <w:gridCol w:w="5036"/>
        <w:gridCol w:w="4111"/>
        <w:gridCol w:w="1559"/>
      </w:tblGrid>
      <w:tr w:rsidR="003959FF" w:rsidRPr="008F03EA" w14:paraId="7C9D5A7E" w14:textId="77777777" w:rsidTr="00380D69">
        <w:tc>
          <w:tcPr>
            <w:tcW w:w="5036" w:type="dxa"/>
            <w:tcMar>
              <w:top w:w="0" w:type="dxa"/>
              <w:left w:w="108" w:type="dxa"/>
              <w:bottom w:w="0" w:type="dxa"/>
              <w:right w:w="108" w:type="dxa"/>
            </w:tcMar>
          </w:tcPr>
          <w:p w14:paraId="003659A9"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This policy was adopted by</w:t>
            </w:r>
          </w:p>
        </w:tc>
        <w:tc>
          <w:tcPr>
            <w:tcW w:w="4111" w:type="dxa"/>
            <w:tcBorders>
              <w:bottom w:val="single" w:sz="4" w:space="0" w:color="FF00FF"/>
            </w:tcBorders>
            <w:tcMar>
              <w:top w:w="0" w:type="dxa"/>
              <w:left w:w="108" w:type="dxa"/>
              <w:bottom w:w="0" w:type="dxa"/>
              <w:right w:w="108" w:type="dxa"/>
            </w:tcMar>
          </w:tcPr>
          <w:p w14:paraId="401A66BC" w14:textId="77777777" w:rsidR="003959FF" w:rsidRPr="008F03EA" w:rsidRDefault="003959FF" w:rsidP="009F0761">
            <w:pPr>
              <w:pStyle w:val="Standard"/>
              <w:snapToGrid w:val="0"/>
              <w:spacing w:line="276" w:lineRule="auto"/>
              <w:rPr>
                <w:rFonts w:ascii="Arial" w:hAnsi="Arial" w:cs="Arial"/>
              </w:rPr>
            </w:pPr>
          </w:p>
        </w:tc>
        <w:tc>
          <w:tcPr>
            <w:tcW w:w="1559" w:type="dxa"/>
            <w:tcMar>
              <w:top w:w="0" w:type="dxa"/>
              <w:left w:w="108" w:type="dxa"/>
              <w:bottom w:w="0" w:type="dxa"/>
              <w:right w:w="108" w:type="dxa"/>
            </w:tcMar>
          </w:tcPr>
          <w:p w14:paraId="4FE418EF" w14:textId="77777777" w:rsidR="003959FF" w:rsidRPr="008F03EA" w:rsidRDefault="0026310E" w:rsidP="009F0761">
            <w:pPr>
              <w:pStyle w:val="Standard"/>
              <w:snapToGrid w:val="0"/>
              <w:spacing w:line="276" w:lineRule="auto"/>
              <w:rPr>
                <w:rFonts w:ascii="Arial" w:hAnsi="Arial" w:cs="Arial"/>
                <w:i/>
                <w:sz w:val="22"/>
                <w:szCs w:val="22"/>
              </w:rPr>
            </w:pPr>
            <w:r w:rsidRPr="008F03EA">
              <w:rPr>
                <w:rFonts w:ascii="Arial" w:hAnsi="Arial" w:cs="Arial"/>
                <w:i/>
                <w:sz w:val="22"/>
                <w:szCs w:val="22"/>
              </w:rPr>
              <w:t>(name of provider)</w:t>
            </w:r>
          </w:p>
        </w:tc>
      </w:tr>
      <w:tr w:rsidR="003959FF" w:rsidRPr="008F03EA" w14:paraId="658EF828" w14:textId="77777777" w:rsidTr="00380D69">
        <w:tc>
          <w:tcPr>
            <w:tcW w:w="5036" w:type="dxa"/>
            <w:tcMar>
              <w:top w:w="0" w:type="dxa"/>
              <w:left w:w="108" w:type="dxa"/>
              <w:bottom w:w="0" w:type="dxa"/>
              <w:right w:w="108" w:type="dxa"/>
            </w:tcMar>
          </w:tcPr>
          <w:p w14:paraId="3BA59387"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On</w:t>
            </w:r>
          </w:p>
        </w:tc>
        <w:tc>
          <w:tcPr>
            <w:tcW w:w="4111" w:type="dxa"/>
            <w:tcBorders>
              <w:top w:val="single" w:sz="4" w:space="0" w:color="FF00FF"/>
              <w:bottom w:val="single" w:sz="4" w:space="0" w:color="FF00FF"/>
            </w:tcBorders>
            <w:tcMar>
              <w:top w:w="0" w:type="dxa"/>
              <w:left w:w="108" w:type="dxa"/>
              <w:bottom w:w="0" w:type="dxa"/>
              <w:right w:w="108" w:type="dxa"/>
            </w:tcMar>
          </w:tcPr>
          <w:p w14:paraId="5A197057" w14:textId="77777777" w:rsidR="003959FF" w:rsidRPr="008F03EA" w:rsidRDefault="003959FF" w:rsidP="009F0761">
            <w:pPr>
              <w:pStyle w:val="Standard"/>
              <w:snapToGrid w:val="0"/>
              <w:spacing w:line="276" w:lineRule="auto"/>
              <w:rPr>
                <w:rFonts w:ascii="Arial" w:hAnsi="Arial" w:cs="Arial"/>
              </w:rPr>
            </w:pPr>
          </w:p>
        </w:tc>
        <w:tc>
          <w:tcPr>
            <w:tcW w:w="1559" w:type="dxa"/>
            <w:tcMar>
              <w:top w:w="0" w:type="dxa"/>
              <w:left w:w="108" w:type="dxa"/>
              <w:bottom w:w="0" w:type="dxa"/>
              <w:right w:w="108" w:type="dxa"/>
            </w:tcMar>
          </w:tcPr>
          <w:p w14:paraId="1CF7B2B1" w14:textId="77777777" w:rsidR="003959FF" w:rsidRPr="008F03EA" w:rsidRDefault="0026310E" w:rsidP="009F0761">
            <w:pPr>
              <w:pStyle w:val="Standard"/>
              <w:snapToGrid w:val="0"/>
              <w:spacing w:line="276" w:lineRule="auto"/>
              <w:rPr>
                <w:rFonts w:ascii="Arial" w:hAnsi="Arial" w:cs="Arial"/>
                <w:i/>
                <w:sz w:val="22"/>
                <w:szCs w:val="22"/>
              </w:rPr>
            </w:pPr>
            <w:r w:rsidRPr="008F03EA">
              <w:rPr>
                <w:rFonts w:ascii="Arial" w:hAnsi="Arial" w:cs="Arial"/>
                <w:i/>
                <w:sz w:val="22"/>
                <w:szCs w:val="22"/>
              </w:rPr>
              <w:t>(date)</w:t>
            </w:r>
          </w:p>
        </w:tc>
      </w:tr>
      <w:tr w:rsidR="003959FF" w:rsidRPr="008F03EA" w14:paraId="16E62988" w14:textId="77777777" w:rsidTr="00380D69">
        <w:tc>
          <w:tcPr>
            <w:tcW w:w="5036" w:type="dxa"/>
            <w:tcMar>
              <w:top w:w="0" w:type="dxa"/>
              <w:left w:w="108" w:type="dxa"/>
              <w:bottom w:w="0" w:type="dxa"/>
              <w:right w:w="108" w:type="dxa"/>
            </w:tcMar>
          </w:tcPr>
          <w:p w14:paraId="38D2F7CA"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Date to be reviewed</w:t>
            </w:r>
          </w:p>
        </w:tc>
        <w:tc>
          <w:tcPr>
            <w:tcW w:w="4111" w:type="dxa"/>
            <w:tcBorders>
              <w:top w:val="single" w:sz="4" w:space="0" w:color="FF00FF"/>
              <w:bottom w:val="single" w:sz="4" w:space="0" w:color="FF00FF"/>
            </w:tcBorders>
            <w:tcMar>
              <w:top w:w="0" w:type="dxa"/>
              <w:left w:w="108" w:type="dxa"/>
              <w:bottom w:w="0" w:type="dxa"/>
              <w:right w:w="108" w:type="dxa"/>
            </w:tcMar>
          </w:tcPr>
          <w:p w14:paraId="1078D162" w14:textId="77777777" w:rsidR="003959FF" w:rsidRPr="008F03EA" w:rsidRDefault="003959FF" w:rsidP="009F0761">
            <w:pPr>
              <w:pStyle w:val="Standard"/>
              <w:snapToGrid w:val="0"/>
              <w:spacing w:line="276" w:lineRule="auto"/>
              <w:rPr>
                <w:rFonts w:ascii="Arial" w:hAnsi="Arial" w:cs="Arial"/>
              </w:rPr>
            </w:pPr>
          </w:p>
        </w:tc>
        <w:tc>
          <w:tcPr>
            <w:tcW w:w="1559" w:type="dxa"/>
            <w:tcMar>
              <w:top w:w="0" w:type="dxa"/>
              <w:left w:w="108" w:type="dxa"/>
              <w:bottom w:w="0" w:type="dxa"/>
              <w:right w:w="108" w:type="dxa"/>
            </w:tcMar>
          </w:tcPr>
          <w:p w14:paraId="06055DA5" w14:textId="77777777" w:rsidR="003959FF" w:rsidRPr="008F03EA" w:rsidRDefault="0026310E" w:rsidP="009F0761">
            <w:pPr>
              <w:pStyle w:val="Standard"/>
              <w:snapToGrid w:val="0"/>
              <w:spacing w:line="276" w:lineRule="auto"/>
              <w:rPr>
                <w:rFonts w:ascii="Arial" w:hAnsi="Arial" w:cs="Arial"/>
                <w:i/>
                <w:sz w:val="22"/>
                <w:szCs w:val="22"/>
              </w:rPr>
            </w:pPr>
            <w:r w:rsidRPr="008F03EA">
              <w:rPr>
                <w:rFonts w:ascii="Arial" w:hAnsi="Arial" w:cs="Arial"/>
                <w:i/>
                <w:sz w:val="22"/>
                <w:szCs w:val="22"/>
              </w:rPr>
              <w:t>(date)</w:t>
            </w:r>
          </w:p>
        </w:tc>
      </w:tr>
      <w:tr w:rsidR="003959FF" w:rsidRPr="008F03EA" w14:paraId="4A1B00D0" w14:textId="77777777" w:rsidTr="00380D69">
        <w:tc>
          <w:tcPr>
            <w:tcW w:w="5036" w:type="dxa"/>
            <w:tcMar>
              <w:top w:w="0" w:type="dxa"/>
              <w:left w:w="108" w:type="dxa"/>
              <w:bottom w:w="0" w:type="dxa"/>
              <w:right w:w="108" w:type="dxa"/>
            </w:tcMar>
          </w:tcPr>
          <w:p w14:paraId="16D40ECA"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Signed on behalf of the provider</w:t>
            </w:r>
          </w:p>
        </w:tc>
        <w:tc>
          <w:tcPr>
            <w:tcW w:w="5670" w:type="dxa"/>
            <w:gridSpan w:val="2"/>
            <w:tcBorders>
              <w:bottom w:val="single" w:sz="4" w:space="0" w:color="FF00FF"/>
            </w:tcBorders>
            <w:tcMar>
              <w:top w:w="0" w:type="dxa"/>
              <w:left w:w="108" w:type="dxa"/>
              <w:bottom w:w="0" w:type="dxa"/>
              <w:right w:w="108" w:type="dxa"/>
            </w:tcMar>
          </w:tcPr>
          <w:p w14:paraId="604820B1" w14:textId="77777777" w:rsidR="003959FF" w:rsidRPr="008F03EA" w:rsidRDefault="003959FF" w:rsidP="009F0761">
            <w:pPr>
              <w:pStyle w:val="Standard"/>
              <w:snapToGrid w:val="0"/>
              <w:spacing w:line="276" w:lineRule="auto"/>
              <w:rPr>
                <w:rFonts w:ascii="Arial" w:hAnsi="Arial" w:cs="Arial"/>
              </w:rPr>
            </w:pPr>
          </w:p>
        </w:tc>
      </w:tr>
      <w:tr w:rsidR="003959FF" w:rsidRPr="008F03EA" w14:paraId="4C2B2E21" w14:textId="77777777" w:rsidTr="00380D69">
        <w:tc>
          <w:tcPr>
            <w:tcW w:w="5036" w:type="dxa"/>
            <w:tcMar>
              <w:top w:w="0" w:type="dxa"/>
              <w:left w:w="108" w:type="dxa"/>
              <w:bottom w:w="0" w:type="dxa"/>
              <w:right w:w="108" w:type="dxa"/>
            </w:tcMar>
          </w:tcPr>
          <w:p w14:paraId="08FB1597"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Name of signatory</w:t>
            </w:r>
          </w:p>
        </w:tc>
        <w:tc>
          <w:tcPr>
            <w:tcW w:w="5670" w:type="dxa"/>
            <w:gridSpan w:val="2"/>
            <w:tcBorders>
              <w:top w:val="single" w:sz="4" w:space="0" w:color="FF00FF"/>
              <w:bottom w:val="single" w:sz="4" w:space="0" w:color="FF00FF"/>
            </w:tcBorders>
            <w:tcMar>
              <w:top w:w="0" w:type="dxa"/>
              <w:left w:w="108" w:type="dxa"/>
              <w:bottom w:w="0" w:type="dxa"/>
              <w:right w:w="108" w:type="dxa"/>
            </w:tcMar>
          </w:tcPr>
          <w:p w14:paraId="2377F628" w14:textId="77777777" w:rsidR="003959FF" w:rsidRPr="008F03EA" w:rsidRDefault="003959FF" w:rsidP="009F0761">
            <w:pPr>
              <w:pStyle w:val="Standard"/>
              <w:snapToGrid w:val="0"/>
              <w:spacing w:line="276" w:lineRule="auto"/>
              <w:rPr>
                <w:rFonts w:ascii="Arial" w:hAnsi="Arial" w:cs="Arial"/>
              </w:rPr>
            </w:pPr>
          </w:p>
        </w:tc>
      </w:tr>
      <w:tr w:rsidR="003959FF" w:rsidRPr="008F03EA" w14:paraId="6F020D26" w14:textId="77777777" w:rsidTr="00380D69">
        <w:tc>
          <w:tcPr>
            <w:tcW w:w="5036" w:type="dxa"/>
            <w:tcMar>
              <w:top w:w="0" w:type="dxa"/>
              <w:left w:w="108" w:type="dxa"/>
              <w:bottom w:w="0" w:type="dxa"/>
              <w:right w:w="108" w:type="dxa"/>
            </w:tcMar>
          </w:tcPr>
          <w:p w14:paraId="2F957A69" w14:textId="77777777" w:rsidR="003959FF" w:rsidRPr="008F03EA" w:rsidRDefault="0026310E" w:rsidP="009F0761">
            <w:pPr>
              <w:pStyle w:val="Standard"/>
              <w:snapToGrid w:val="0"/>
              <w:spacing w:line="276" w:lineRule="auto"/>
              <w:rPr>
                <w:rFonts w:ascii="Arial" w:hAnsi="Arial" w:cs="Arial"/>
                <w:sz w:val="22"/>
                <w:szCs w:val="22"/>
              </w:rPr>
            </w:pPr>
            <w:r w:rsidRPr="008F03EA">
              <w:rPr>
                <w:rFonts w:ascii="Arial" w:hAnsi="Arial" w:cs="Arial"/>
                <w:sz w:val="22"/>
                <w:szCs w:val="22"/>
              </w:rPr>
              <w:t>Role of signatory (e.g. chair, director or owner)</w:t>
            </w:r>
          </w:p>
        </w:tc>
        <w:tc>
          <w:tcPr>
            <w:tcW w:w="5670" w:type="dxa"/>
            <w:gridSpan w:val="2"/>
            <w:tcBorders>
              <w:top w:val="single" w:sz="4" w:space="0" w:color="FF00FF"/>
              <w:bottom w:val="single" w:sz="4" w:space="0" w:color="FF00FF"/>
            </w:tcBorders>
            <w:tcMar>
              <w:top w:w="0" w:type="dxa"/>
              <w:left w:w="108" w:type="dxa"/>
              <w:bottom w:w="0" w:type="dxa"/>
              <w:right w:w="108" w:type="dxa"/>
            </w:tcMar>
          </w:tcPr>
          <w:p w14:paraId="1485E07E" w14:textId="77777777" w:rsidR="003959FF" w:rsidRPr="008F03EA" w:rsidRDefault="003959FF" w:rsidP="009F0761">
            <w:pPr>
              <w:pStyle w:val="Standard"/>
              <w:snapToGrid w:val="0"/>
              <w:spacing w:line="276" w:lineRule="auto"/>
              <w:rPr>
                <w:rFonts w:ascii="Arial" w:hAnsi="Arial" w:cs="Arial"/>
              </w:rPr>
            </w:pPr>
          </w:p>
        </w:tc>
      </w:tr>
    </w:tbl>
    <w:p w14:paraId="3CBF60AB" w14:textId="77777777" w:rsidR="003959FF" w:rsidRPr="008F03EA" w:rsidRDefault="003959FF" w:rsidP="009F0761">
      <w:pPr>
        <w:pStyle w:val="Standard"/>
        <w:spacing w:line="276" w:lineRule="auto"/>
        <w:rPr>
          <w:rFonts w:ascii="Arial" w:hAnsi="Arial" w:cs="Arial"/>
        </w:rPr>
      </w:pPr>
    </w:p>
    <w:sectPr w:rsidR="003959FF" w:rsidRPr="008F03EA" w:rsidSect="00651BB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BA2A" w14:textId="77777777" w:rsidR="00651BB6" w:rsidRDefault="00651BB6" w:rsidP="003959FF">
      <w:r>
        <w:separator/>
      </w:r>
    </w:p>
  </w:endnote>
  <w:endnote w:type="continuationSeparator" w:id="0">
    <w:p w14:paraId="0FC082F7" w14:textId="77777777" w:rsidR="00651BB6" w:rsidRDefault="00651BB6" w:rsidP="0039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5C65" w14:textId="77777777" w:rsidR="00651BB6" w:rsidRDefault="00651BB6" w:rsidP="003959FF">
      <w:r w:rsidRPr="003959FF">
        <w:rPr>
          <w:color w:val="000000"/>
        </w:rPr>
        <w:separator/>
      </w:r>
    </w:p>
  </w:footnote>
  <w:footnote w:type="continuationSeparator" w:id="0">
    <w:p w14:paraId="2F93D9F9" w14:textId="77777777" w:rsidR="00651BB6" w:rsidRDefault="00651BB6" w:rsidP="0039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3571E8C"/>
    <w:multiLevelType w:val="multilevel"/>
    <w:tmpl w:val="504846B0"/>
    <w:styleLink w:val="WW8Num1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A6FCD"/>
    <w:multiLevelType w:val="hybridMultilevel"/>
    <w:tmpl w:val="93E8A188"/>
    <w:lvl w:ilvl="0" w:tplc="6C0A4ED4">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302832"/>
    <w:multiLevelType w:val="multilevel"/>
    <w:tmpl w:val="79A05388"/>
    <w:styleLink w:val="WW8Num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A025655"/>
    <w:multiLevelType w:val="hybridMultilevel"/>
    <w:tmpl w:val="5FD2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3"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52C218D"/>
    <w:multiLevelType w:val="hybridMultilevel"/>
    <w:tmpl w:val="F39A1FA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ADD5FB2"/>
    <w:multiLevelType w:val="hybridMultilevel"/>
    <w:tmpl w:val="D764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EC77DA"/>
    <w:multiLevelType w:val="multilevel"/>
    <w:tmpl w:val="810C2E7A"/>
    <w:styleLink w:val="WW8Num26"/>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75534B8C"/>
    <w:multiLevelType w:val="hybridMultilevel"/>
    <w:tmpl w:val="E59AD38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D865CE1"/>
    <w:multiLevelType w:val="multilevel"/>
    <w:tmpl w:val="C53AEE14"/>
    <w:styleLink w:val="WW8Num2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9275137">
    <w:abstractNumId w:val="18"/>
  </w:num>
  <w:num w:numId="2" w16cid:durableId="1373506390">
    <w:abstractNumId w:val="7"/>
  </w:num>
  <w:num w:numId="3" w16cid:durableId="1131021329">
    <w:abstractNumId w:val="22"/>
  </w:num>
  <w:num w:numId="4" w16cid:durableId="48307603">
    <w:abstractNumId w:val="2"/>
  </w:num>
  <w:num w:numId="5" w16cid:durableId="1554080090">
    <w:abstractNumId w:val="7"/>
  </w:num>
  <w:num w:numId="6" w16cid:durableId="1850441570">
    <w:abstractNumId w:val="22"/>
  </w:num>
  <w:num w:numId="7" w16cid:durableId="154492597">
    <w:abstractNumId w:val="2"/>
  </w:num>
  <w:num w:numId="8" w16cid:durableId="2096246276">
    <w:abstractNumId w:val="18"/>
  </w:num>
  <w:num w:numId="9" w16cid:durableId="1820686172">
    <w:abstractNumId w:val="21"/>
  </w:num>
  <w:num w:numId="10" w16cid:durableId="139880889">
    <w:abstractNumId w:val="16"/>
  </w:num>
  <w:num w:numId="11" w16cid:durableId="1805928958">
    <w:abstractNumId w:val="10"/>
  </w:num>
  <w:num w:numId="12" w16cid:durableId="285547151">
    <w:abstractNumId w:val="4"/>
  </w:num>
  <w:num w:numId="13" w16cid:durableId="288323738">
    <w:abstractNumId w:val="1"/>
  </w:num>
  <w:num w:numId="14" w16cid:durableId="249848512">
    <w:abstractNumId w:val="17"/>
  </w:num>
  <w:num w:numId="15" w16cid:durableId="546987472">
    <w:abstractNumId w:val="24"/>
  </w:num>
  <w:num w:numId="16" w16cid:durableId="1300920058">
    <w:abstractNumId w:val="12"/>
  </w:num>
  <w:num w:numId="17" w16cid:durableId="957830470">
    <w:abstractNumId w:val="19"/>
  </w:num>
  <w:num w:numId="18" w16cid:durableId="748624623">
    <w:abstractNumId w:val="13"/>
  </w:num>
  <w:num w:numId="19" w16cid:durableId="2116829413">
    <w:abstractNumId w:val="5"/>
  </w:num>
  <w:num w:numId="20" w16cid:durableId="1209145876">
    <w:abstractNumId w:val="9"/>
  </w:num>
  <w:num w:numId="21" w16cid:durableId="515921309">
    <w:abstractNumId w:val="23"/>
  </w:num>
  <w:num w:numId="22" w16cid:durableId="839806334">
    <w:abstractNumId w:val="3"/>
  </w:num>
  <w:num w:numId="23" w16cid:durableId="1366364345">
    <w:abstractNumId w:val="0"/>
  </w:num>
  <w:num w:numId="24" w16cid:durableId="1840389464">
    <w:abstractNumId w:val="11"/>
  </w:num>
  <w:num w:numId="25" w16cid:durableId="1407070207">
    <w:abstractNumId w:val="14"/>
  </w:num>
  <w:num w:numId="26" w16cid:durableId="1860853045">
    <w:abstractNumId w:val="20"/>
  </w:num>
  <w:num w:numId="27" w16cid:durableId="1580670108">
    <w:abstractNumId w:val="6"/>
  </w:num>
  <w:num w:numId="28" w16cid:durableId="1539850632">
    <w:abstractNumId w:val="15"/>
  </w:num>
  <w:num w:numId="29" w16cid:durableId="121583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59FF"/>
    <w:rsid w:val="000242FA"/>
    <w:rsid w:val="00044D9A"/>
    <w:rsid w:val="000D75F3"/>
    <w:rsid w:val="00150D9F"/>
    <w:rsid w:val="0017467D"/>
    <w:rsid w:val="0026310E"/>
    <w:rsid w:val="00266C8F"/>
    <w:rsid w:val="002A0DA0"/>
    <w:rsid w:val="00380D69"/>
    <w:rsid w:val="003959FF"/>
    <w:rsid w:val="00422B68"/>
    <w:rsid w:val="0051536E"/>
    <w:rsid w:val="005F0D8E"/>
    <w:rsid w:val="00610687"/>
    <w:rsid w:val="00651BB6"/>
    <w:rsid w:val="006754EA"/>
    <w:rsid w:val="006A2B66"/>
    <w:rsid w:val="007C7B02"/>
    <w:rsid w:val="008F03EA"/>
    <w:rsid w:val="009F0761"/>
    <w:rsid w:val="00A44AE5"/>
    <w:rsid w:val="00A83106"/>
    <w:rsid w:val="00A95958"/>
    <w:rsid w:val="00B229EF"/>
    <w:rsid w:val="00B509EF"/>
    <w:rsid w:val="00BF16B5"/>
    <w:rsid w:val="00C20DFD"/>
    <w:rsid w:val="00C44420"/>
    <w:rsid w:val="00C714A0"/>
    <w:rsid w:val="00D322FD"/>
    <w:rsid w:val="00E27D95"/>
    <w:rsid w:val="00F1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670F"/>
  <w15:docId w15:val="{4BC298FF-E3EE-4A45-A81D-BBD2F401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FD"/>
  </w:style>
  <w:style w:type="paragraph" w:styleId="Heading1">
    <w:name w:val="heading 1"/>
    <w:basedOn w:val="Standard"/>
    <w:next w:val="Standard"/>
    <w:rsid w:val="003959FF"/>
    <w:pPr>
      <w:keepNext/>
      <w:outlineLvl w:val="0"/>
    </w:pPr>
    <w:rPr>
      <w:rFonts w:ascii="Arial" w:hAnsi="Arial" w:cs="Arial"/>
      <w:b/>
      <w:bCs/>
      <w:sz w:val="28"/>
    </w:rPr>
  </w:style>
  <w:style w:type="paragraph" w:styleId="Heading2">
    <w:name w:val="heading 2"/>
    <w:basedOn w:val="Standard"/>
    <w:next w:val="Standard"/>
    <w:rsid w:val="003959FF"/>
    <w:pPr>
      <w:keepNext/>
      <w:outlineLvl w:val="1"/>
    </w:pPr>
    <w:rPr>
      <w:rFonts w:ascii="Arial" w:hAnsi="Arial" w:cs="Arial"/>
      <w:b/>
      <w:bCs/>
      <w:sz w:val="22"/>
    </w:rPr>
  </w:style>
  <w:style w:type="paragraph" w:styleId="Heading3">
    <w:name w:val="heading 3"/>
    <w:basedOn w:val="Standard"/>
    <w:next w:val="Standard"/>
    <w:rsid w:val="003959F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59FF"/>
  </w:style>
  <w:style w:type="paragraph" w:customStyle="1" w:styleId="Heading">
    <w:name w:val="Heading"/>
    <w:basedOn w:val="Standard"/>
    <w:next w:val="Textbody"/>
    <w:rsid w:val="003959FF"/>
    <w:pPr>
      <w:keepNext/>
      <w:spacing w:before="240" w:after="120"/>
    </w:pPr>
    <w:rPr>
      <w:rFonts w:ascii="Arial" w:eastAsia="MS Mincho" w:hAnsi="Arial"/>
      <w:sz w:val="28"/>
      <w:szCs w:val="28"/>
    </w:rPr>
  </w:style>
  <w:style w:type="paragraph" w:customStyle="1" w:styleId="Textbody">
    <w:name w:val="Text body"/>
    <w:basedOn w:val="Standard"/>
    <w:rsid w:val="003959FF"/>
    <w:pPr>
      <w:spacing w:after="120"/>
    </w:pPr>
  </w:style>
  <w:style w:type="paragraph" w:styleId="List">
    <w:name w:val="List"/>
    <w:basedOn w:val="Textbody"/>
    <w:rsid w:val="003959FF"/>
  </w:style>
  <w:style w:type="paragraph" w:styleId="Caption">
    <w:name w:val="caption"/>
    <w:basedOn w:val="Standard"/>
    <w:rsid w:val="003959FF"/>
    <w:pPr>
      <w:suppressLineNumbers/>
      <w:spacing w:before="120" w:after="120"/>
    </w:pPr>
    <w:rPr>
      <w:i/>
      <w:iCs/>
    </w:rPr>
  </w:style>
  <w:style w:type="paragraph" w:customStyle="1" w:styleId="Index">
    <w:name w:val="Index"/>
    <w:basedOn w:val="Standard"/>
    <w:rsid w:val="003959FF"/>
    <w:pPr>
      <w:suppressLineNumbers/>
    </w:pPr>
  </w:style>
  <w:style w:type="paragraph" w:styleId="ListParagraph">
    <w:name w:val="List Paragraph"/>
    <w:basedOn w:val="Standard"/>
    <w:uiPriority w:val="34"/>
    <w:qFormat/>
    <w:rsid w:val="003959FF"/>
    <w:pPr>
      <w:ind w:left="720"/>
    </w:pPr>
  </w:style>
  <w:style w:type="paragraph" w:customStyle="1" w:styleId="TableContents">
    <w:name w:val="Table Contents"/>
    <w:basedOn w:val="Standard"/>
    <w:rsid w:val="003959FF"/>
    <w:pPr>
      <w:suppressLineNumbers/>
    </w:pPr>
  </w:style>
  <w:style w:type="character" w:customStyle="1" w:styleId="WW8Num26z0">
    <w:name w:val="WW8Num26z0"/>
    <w:rsid w:val="003959FF"/>
    <w:rPr>
      <w:rFonts w:ascii="Wingdings" w:hAnsi="Wingdings"/>
      <w:color w:val="7030A0"/>
    </w:rPr>
  </w:style>
  <w:style w:type="character" w:customStyle="1" w:styleId="WW8Num26z1">
    <w:name w:val="WW8Num26z1"/>
    <w:rsid w:val="003959FF"/>
    <w:rPr>
      <w:rFonts w:ascii="Courier New" w:hAnsi="Courier New" w:cs="Courier New"/>
    </w:rPr>
  </w:style>
  <w:style w:type="character" w:customStyle="1" w:styleId="WW8Num26z2">
    <w:name w:val="WW8Num26z2"/>
    <w:rsid w:val="003959FF"/>
    <w:rPr>
      <w:rFonts w:ascii="Wingdings" w:hAnsi="Wingdings"/>
    </w:rPr>
  </w:style>
  <w:style w:type="character" w:customStyle="1" w:styleId="WW8Num26z3">
    <w:name w:val="WW8Num26z3"/>
    <w:rsid w:val="003959FF"/>
    <w:rPr>
      <w:rFonts w:ascii="Symbol" w:hAnsi="Symbol"/>
    </w:rPr>
  </w:style>
  <w:style w:type="character" w:customStyle="1" w:styleId="WW8Num4z0">
    <w:name w:val="WW8Num4z0"/>
    <w:rsid w:val="003959FF"/>
    <w:rPr>
      <w:rFonts w:ascii="Wingdings" w:hAnsi="Wingdings"/>
      <w:color w:val="7030A0"/>
    </w:rPr>
  </w:style>
  <w:style w:type="character" w:customStyle="1" w:styleId="WW8Num4z1">
    <w:name w:val="WW8Num4z1"/>
    <w:rsid w:val="003959FF"/>
    <w:rPr>
      <w:rFonts w:ascii="Courier New" w:hAnsi="Courier New" w:cs="Courier New"/>
    </w:rPr>
  </w:style>
  <w:style w:type="character" w:customStyle="1" w:styleId="WW8Num4z2">
    <w:name w:val="WW8Num4z2"/>
    <w:rsid w:val="003959FF"/>
    <w:rPr>
      <w:rFonts w:ascii="Wingdings" w:hAnsi="Wingdings"/>
    </w:rPr>
  </w:style>
  <w:style w:type="character" w:customStyle="1" w:styleId="WW8Num4z3">
    <w:name w:val="WW8Num4z3"/>
    <w:rsid w:val="003959FF"/>
    <w:rPr>
      <w:rFonts w:ascii="Symbol" w:hAnsi="Symbol"/>
    </w:rPr>
  </w:style>
  <w:style w:type="character" w:customStyle="1" w:styleId="WW8Num24z0">
    <w:name w:val="WW8Num24z0"/>
    <w:rsid w:val="003959FF"/>
    <w:rPr>
      <w:rFonts w:ascii="Wingdings" w:hAnsi="Wingdings"/>
      <w:color w:val="7030A0"/>
    </w:rPr>
  </w:style>
  <w:style w:type="character" w:customStyle="1" w:styleId="WW8Num24z1">
    <w:name w:val="WW8Num24z1"/>
    <w:rsid w:val="003959FF"/>
    <w:rPr>
      <w:rFonts w:ascii="Courier New" w:hAnsi="Courier New" w:cs="Courier New"/>
    </w:rPr>
  </w:style>
  <w:style w:type="character" w:customStyle="1" w:styleId="WW8Num24z2">
    <w:name w:val="WW8Num24z2"/>
    <w:rsid w:val="003959FF"/>
    <w:rPr>
      <w:rFonts w:ascii="Wingdings" w:hAnsi="Wingdings"/>
    </w:rPr>
  </w:style>
  <w:style w:type="character" w:customStyle="1" w:styleId="WW8Num24z3">
    <w:name w:val="WW8Num24z3"/>
    <w:rsid w:val="003959FF"/>
    <w:rPr>
      <w:rFonts w:ascii="Symbol" w:hAnsi="Symbol"/>
    </w:rPr>
  </w:style>
  <w:style w:type="character" w:customStyle="1" w:styleId="WW8Num14z0">
    <w:name w:val="WW8Num14z0"/>
    <w:rsid w:val="003959FF"/>
    <w:rPr>
      <w:rFonts w:ascii="Wingdings" w:hAnsi="Wingdings"/>
      <w:color w:val="7030A0"/>
    </w:rPr>
  </w:style>
  <w:style w:type="character" w:customStyle="1" w:styleId="WW8Num14z1">
    <w:name w:val="WW8Num14z1"/>
    <w:rsid w:val="003959FF"/>
    <w:rPr>
      <w:rFonts w:ascii="Courier New" w:hAnsi="Courier New" w:cs="Courier New"/>
    </w:rPr>
  </w:style>
  <w:style w:type="character" w:customStyle="1" w:styleId="WW8Num14z2">
    <w:name w:val="WW8Num14z2"/>
    <w:rsid w:val="003959FF"/>
    <w:rPr>
      <w:rFonts w:ascii="Wingdings" w:hAnsi="Wingdings"/>
    </w:rPr>
  </w:style>
  <w:style w:type="character" w:customStyle="1" w:styleId="WW8Num14z3">
    <w:name w:val="WW8Num14z3"/>
    <w:rsid w:val="003959FF"/>
    <w:rPr>
      <w:rFonts w:ascii="Symbol" w:hAnsi="Symbol"/>
    </w:rPr>
  </w:style>
  <w:style w:type="numbering" w:customStyle="1" w:styleId="WW8Num26">
    <w:name w:val="WW8Num26"/>
    <w:basedOn w:val="NoList"/>
    <w:rsid w:val="003959FF"/>
    <w:pPr>
      <w:numPr>
        <w:numId w:val="1"/>
      </w:numPr>
    </w:pPr>
  </w:style>
  <w:style w:type="numbering" w:customStyle="1" w:styleId="WW8Num4">
    <w:name w:val="WW8Num4"/>
    <w:basedOn w:val="NoList"/>
    <w:rsid w:val="003959FF"/>
    <w:pPr>
      <w:numPr>
        <w:numId w:val="2"/>
      </w:numPr>
    </w:pPr>
  </w:style>
  <w:style w:type="numbering" w:customStyle="1" w:styleId="WW8Num24">
    <w:name w:val="WW8Num24"/>
    <w:basedOn w:val="NoList"/>
    <w:rsid w:val="003959FF"/>
    <w:pPr>
      <w:numPr>
        <w:numId w:val="3"/>
      </w:numPr>
    </w:pPr>
  </w:style>
  <w:style w:type="numbering" w:customStyle="1" w:styleId="WW8Num14">
    <w:name w:val="WW8Num14"/>
    <w:basedOn w:val="NoList"/>
    <w:rsid w:val="003959FF"/>
    <w:pPr>
      <w:numPr>
        <w:numId w:val="4"/>
      </w:numPr>
    </w:pPr>
  </w:style>
  <w:style w:type="paragraph" w:styleId="BalloonText">
    <w:name w:val="Balloon Text"/>
    <w:basedOn w:val="Normal"/>
    <w:link w:val="BalloonTextChar"/>
    <w:uiPriority w:val="99"/>
    <w:semiHidden/>
    <w:unhideWhenUsed/>
    <w:rsid w:val="00D322FD"/>
    <w:rPr>
      <w:rFonts w:ascii="Tahoma" w:hAnsi="Tahoma"/>
      <w:sz w:val="16"/>
      <w:szCs w:val="16"/>
    </w:rPr>
  </w:style>
  <w:style w:type="character" w:customStyle="1" w:styleId="BalloonTextChar">
    <w:name w:val="Balloon Text Char"/>
    <w:basedOn w:val="DefaultParagraphFont"/>
    <w:link w:val="BalloonText"/>
    <w:uiPriority w:val="99"/>
    <w:semiHidden/>
    <w:rsid w:val="00D322FD"/>
    <w:rPr>
      <w:rFonts w:ascii="Tahoma" w:hAnsi="Tahoma"/>
      <w:sz w:val="16"/>
      <w:szCs w:val="16"/>
    </w:rPr>
  </w:style>
  <w:style w:type="paragraph" w:customStyle="1" w:styleId="Default">
    <w:name w:val="Default"/>
    <w:rsid w:val="006754EA"/>
    <w:pPr>
      <w:widowControl/>
      <w:suppressAutoHyphens w:val="0"/>
      <w:autoSpaceDE w:val="0"/>
      <w:adjustRightInd w:val="0"/>
      <w:textAlignment w:val="auto"/>
    </w:pPr>
    <w:rPr>
      <w:rFonts w:ascii="Arial" w:eastAsia="Calibri" w:hAnsi="Arial" w:cs="Arial"/>
      <w:color w:val="000000"/>
      <w:kern w:val="0"/>
    </w:rPr>
  </w:style>
  <w:style w:type="character" w:styleId="Hyperlink">
    <w:name w:val="Hyperlink"/>
    <w:uiPriority w:val="99"/>
    <w:unhideWhenUsed/>
    <w:rsid w:val="009F0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ance-index/" TargetMode="External"/><Relationship Id="rId13" Type="http://schemas.openxmlformats.org/officeDocument/2006/relationships/hyperlink" Target="http://www.gov.uk/government/publications/mental-capacity-act-code-of-pract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government/publications/what-to-do-if-youre-worried-a-child-is-being-abuse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safeguarding-practitioners-information-sharing-adv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government/publications/working-together-to-safeguard-children--2" TargetMode="External"/><Relationship Id="rId4" Type="http://schemas.openxmlformats.org/officeDocument/2006/relationships/webSettings" Target="webSettings.xml"/><Relationship Id="rId9" Type="http://schemas.openxmlformats.org/officeDocument/2006/relationships/hyperlink" Target="http://www.scie.org.uk/safeguarding/adults/practice/shar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paulerspury pre-school</dc:creator>
  <cp:lastModifiedBy>Melanie Commons</cp:lastModifiedBy>
  <cp:revision>7</cp:revision>
  <cp:lastPrinted>2014-05-29T17:47:00Z</cp:lastPrinted>
  <dcterms:created xsi:type="dcterms:W3CDTF">2020-04-08T12:20:00Z</dcterms:created>
  <dcterms:modified xsi:type="dcterms:W3CDTF">2024-04-03T14:10:00Z</dcterms:modified>
</cp:coreProperties>
</file>